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AFA" w:rsidRPr="00F122ED" w:rsidRDefault="00B74AFA" w:rsidP="00F122ED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22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</w:t>
      </w:r>
    </w:p>
    <w:p w:rsidR="005325FA" w:rsidRDefault="00411911" w:rsidP="00F122ED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>9</w:t>
      </w:r>
      <w:r w:rsidR="00B74AFA" w:rsidRPr="00F122ED">
        <w:rPr>
          <w:color w:val="000000" w:themeColor="text1"/>
        </w:rPr>
        <w:t xml:space="preserve"> класс. Алгебра.</w:t>
      </w:r>
      <w:r w:rsidR="002F2D15">
        <w:rPr>
          <w:color w:val="000000" w:themeColor="text1"/>
        </w:rPr>
        <w:t xml:space="preserve"> Макарычев (136 часов, 4</w:t>
      </w:r>
      <w:r w:rsidR="00B74AFA" w:rsidRPr="00F122ED">
        <w:rPr>
          <w:color w:val="000000" w:themeColor="text1"/>
        </w:rPr>
        <w:t xml:space="preserve"> часа в неделю)</w:t>
      </w:r>
    </w:p>
    <w:p w:rsidR="00F122ED" w:rsidRDefault="00F122ED" w:rsidP="00F122ED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tbl>
      <w:tblPr>
        <w:tblStyle w:val="a7"/>
        <w:tblW w:w="4670" w:type="pct"/>
        <w:tblLayout w:type="fixed"/>
        <w:tblLook w:val="01E0" w:firstRow="1" w:lastRow="1" w:firstColumn="1" w:lastColumn="1" w:noHBand="0" w:noVBand="0"/>
      </w:tblPr>
      <w:tblGrid>
        <w:gridCol w:w="796"/>
        <w:gridCol w:w="2497"/>
        <w:gridCol w:w="716"/>
        <w:gridCol w:w="62"/>
        <w:gridCol w:w="2343"/>
        <w:gridCol w:w="234"/>
        <w:gridCol w:w="3165"/>
        <w:gridCol w:w="2514"/>
        <w:gridCol w:w="1275"/>
        <w:gridCol w:w="1183"/>
        <w:gridCol w:w="6"/>
      </w:tblGrid>
      <w:tr w:rsidR="00AC0675" w:rsidRPr="00F218EE" w:rsidTr="00734593">
        <w:trPr>
          <w:trHeight w:val="419"/>
        </w:trPr>
        <w:tc>
          <w:tcPr>
            <w:tcW w:w="269" w:type="pct"/>
            <w:vMerge w:val="restart"/>
          </w:tcPr>
          <w:p w:rsidR="00AC0675" w:rsidRPr="00AC0675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  <w:lang w:val="tt-RU"/>
              </w:rPr>
            </w:pPr>
            <w:r w:rsidRPr="00F218EE"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  <w:lang w:val="tt-RU"/>
              </w:rPr>
              <w:t>урока</w:t>
            </w:r>
          </w:p>
        </w:tc>
        <w:tc>
          <w:tcPr>
            <w:tcW w:w="844" w:type="pct"/>
            <w:vMerge w:val="restart"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</w:rPr>
            </w:pPr>
            <w:proofErr w:type="gramStart"/>
            <w:r w:rsidRPr="00F218EE">
              <w:rPr>
                <w:b/>
                <w:sz w:val="22"/>
                <w:szCs w:val="22"/>
              </w:rPr>
              <w:t>Тема  урока</w:t>
            </w:r>
            <w:proofErr w:type="gramEnd"/>
          </w:p>
        </w:tc>
        <w:tc>
          <w:tcPr>
            <w:tcW w:w="263" w:type="pct"/>
            <w:gridSpan w:val="2"/>
            <w:vMerge w:val="restart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</w:rPr>
            </w:pPr>
            <w:r w:rsidRPr="00F218EE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791" w:type="pct"/>
            <w:gridSpan w:val="4"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</w:rPr>
            </w:pPr>
            <w:r w:rsidRPr="00F218EE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833" w:type="pct"/>
            <w:gridSpan w:val="3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</w:rPr>
            </w:pPr>
          </w:p>
        </w:tc>
      </w:tr>
      <w:tr w:rsidR="00AC0675" w:rsidRPr="00F218EE" w:rsidTr="00734593">
        <w:trPr>
          <w:trHeight w:val="419"/>
        </w:trPr>
        <w:tc>
          <w:tcPr>
            <w:tcW w:w="269" w:type="pct"/>
            <w:vMerge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4" w:type="pct"/>
            <w:vMerge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3" w:type="pct"/>
            <w:gridSpan w:val="2"/>
            <w:vMerge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149" w:type="pct"/>
            <w:gridSpan w:val="2"/>
            <w:vMerge w:val="restart"/>
            <w:vAlign w:val="center"/>
          </w:tcPr>
          <w:p w:rsidR="00AC0675" w:rsidRPr="00F218EE" w:rsidRDefault="00AC0675" w:rsidP="00AC067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218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F218EE">
              <w:rPr>
                <w:b/>
                <w:sz w:val="22"/>
                <w:szCs w:val="22"/>
              </w:rPr>
              <w:t>:</w:t>
            </w:r>
          </w:p>
          <w:p w:rsidR="00AC0675" w:rsidRPr="00F218EE" w:rsidRDefault="00AC0675" w:rsidP="00AC0675">
            <w:pPr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познавательные УУД (П);</w:t>
            </w:r>
          </w:p>
          <w:p w:rsidR="00AC0675" w:rsidRPr="00F218EE" w:rsidRDefault="00AC0675" w:rsidP="00AC0675">
            <w:pPr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коммуникативные УУД (К);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регулятивные УУД (Р).</w:t>
            </w:r>
          </w:p>
        </w:tc>
        <w:tc>
          <w:tcPr>
            <w:tcW w:w="850" w:type="pct"/>
            <w:vMerge w:val="restart"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личностные</w:t>
            </w:r>
          </w:p>
        </w:tc>
        <w:tc>
          <w:tcPr>
            <w:tcW w:w="833" w:type="pct"/>
            <w:gridSpan w:val="3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Дата</w:t>
            </w:r>
          </w:p>
        </w:tc>
      </w:tr>
      <w:tr w:rsidR="00AC0675" w:rsidRPr="00F218EE" w:rsidTr="00734593">
        <w:trPr>
          <w:trHeight w:val="502"/>
        </w:trPr>
        <w:tc>
          <w:tcPr>
            <w:tcW w:w="269" w:type="pct"/>
            <w:vMerge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4" w:type="pct"/>
            <w:vMerge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3" w:type="pct"/>
            <w:gridSpan w:val="2"/>
            <w:vMerge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2" w:type="pct"/>
            <w:vMerge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9" w:type="pct"/>
            <w:gridSpan w:val="2"/>
            <w:vMerge/>
            <w:vAlign w:val="center"/>
          </w:tcPr>
          <w:p w:rsidR="00AC0675" w:rsidRPr="00F218EE" w:rsidRDefault="00AC0675" w:rsidP="00AC06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pct"/>
            <w:vMerge/>
            <w:vAlign w:val="center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планируемая</w:t>
            </w: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tabs>
                <w:tab w:val="left" w:pos="14576"/>
              </w:tabs>
              <w:jc w:val="center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фактическая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  <w:vAlign w:val="center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  <w:vAlign w:val="center"/>
          </w:tcPr>
          <w:p w:rsidR="00AC0675" w:rsidRDefault="00AC0675" w:rsidP="00AC0675">
            <w:pPr>
              <w:ind w:left="3087"/>
              <w:rPr>
                <w:b/>
                <w:sz w:val="22"/>
                <w:szCs w:val="22"/>
              </w:rPr>
            </w:pPr>
            <w:r w:rsidRPr="00F218EE">
              <w:rPr>
                <w:b/>
                <w:sz w:val="22"/>
                <w:szCs w:val="22"/>
              </w:rPr>
              <w:t>Повторение курса алгебры 8 класса - 6 ч.</w:t>
            </w:r>
          </w:p>
          <w:p w:rsidR="00734593" w:rsidRPr="00F218EE" w:rsidRDefault="00734593" w:rsidP="00AC0675">
            <w:pPr>
              <w:ind w:left="3087"/>
            </w:pPr>
          </w:p>
        </w:tc>
      </w:tr>
      <w:tr w:rsidR="00AC0675" w:rsidRPr="00F218EE" w:rsidTr="00734593">
        <w:tc>
          <w:tcPr>
            <w:tcW w:w="269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pStyle w:val="Default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Преобразование рациональных выражений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263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79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8 класса: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1149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rStyle w:val="FontStyle12"/>
              </w:rPr>
            </w:pPr>
            <w:r w:rsidRPr="00F218EE">
              <w:rPr>
                <w:rStyle w:val="FontStyle12"/>
              </w:rPr>
              <w:t xml:space="preserve">Коммуникативные: выслушивать мнение членов команды, не </w:t>
            </w:r>
            <w:proofErr w:type="gramStart"/>
            <w:r w:rsidRPr="00F218EE">
              <w:rPr>
                <w:rStyle w:val="FontStyle12"/>
              </w:rPr>
              <w:t>перебивая .Регулятивные</w:t>
            </w:r>
            <w:proofErr w:type="gramEnd"/>
            <w:r w:rsidRPr="00F218EE">
              <w:rPr>
                <w:rStyle w:val="FontStyle12"/>
              </w:rPr>
              <w:t xml:space="preserve">: прогнозировать результат усвоения материала, определять промежуточные цели             </w:t>
            </w:r>
          </w:p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pacing w:val="-10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стартовой мотивации к изучению нового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c>
          <w:tcPr>
            <w:tcW w:w="269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pStyle w:val="Default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Преобразование выражений, содержащих квадратные корни</w:t>
            </w:r>
          </w:p>
        </w:tc>
        <w:tc>
          <w:tcPr>
            <w:tcW w:w="263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79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8 класса: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1149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rStyle w:val="FontStyle12"/>
              </w:rPr>
            </w:pPr>
            <w:r w:rsidRPr="00F218EE">
              <w:rPr>
                <w:rStyle w:val="FontStyle12"/>
              </w:rPr>
              <w:t xml:space="preserve">Коммуникативные: выслушивать мнение членов команды, не </w:t>
            </w:r>
            <w:proofErr w:type="gramStart"/>
            <w:r w:rsidRPr="00F218EE">
              <w:rPr>
                <w:rStyle w:val="FontStyle12"/>
              </w:rPr>
              <w:t>перебивая .Регулятивные</w:t>
            </w:r>
            <w:proofErr w:type="gramEnd"/>
            <w:r w:rsidRPr="00F218EE">
              <w:rPr>
                <w:rStyle w:val="FontStyle12"/>
              </w:rPr>
              <w:t xml:space="preserve">: прогнозировать результат усвоения материала, определять промежуточные цели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осознанного выбора рационального способа решения заданий.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c>
          <w:tcPr>
            <w:tcW w:w="269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pStyle w:val="Default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Решение квадратных уравнений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263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79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и в реальной жизни для объяснения окружающих вещей теоретический материал, изученный за курс алгебры 8 класса</w:t>
            </w:r>
          </w:p>
        </w:tc>
        <w:tc>
          <w:tcPr>
            <w:tcW w:w="1149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rStyle w:val="FontStyle12"/>
              </w:rPr>
            </w:pPr>
            <w:proofErr w:type="gramStart"/>
            <w:r w:rsidRPr="00F218EE">
              <w:rPr>
                <w:rStyle w:val="FontStyle12"/>
              </w:rPr>
              <w:t>Коммуникативные:  организовывать</w:t>
            </w:r>
            <w:proofErr w:type="gramEnd"/>
            <w:r w:rsidRPr="00F218EE">
              <w:rPr>
                <w:rStyle w:val="FontStyle1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pacing w:val="-10"/>
                <w:sz w:val="22"/>
                <w:szCs w:val="22"/>
              </w:rPr>
            </w:pPr>
            <w:r w:rsidRPr="00F218EE">
              <w:rPr>
                <w:rStyle w:val="FontStyle12"/>
              </w:rPr>
              <w:t>Регулятивные: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pacing w:val="-10"/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>Познавательные: выбирать наиболее эффективные способы решения образовательных задач.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c>
          <w:tcPr>
            <w:tcW w:w="269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pStyle w:val="Default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Степень с целым показателем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263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79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8 класса: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1149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rStyle w:val="FontStyle1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proofErr w:type="gramStart"/>
            <w:r w:rsidRPr="00F218EE">
              <w:rPr>
                <w:rStyle w:val="FontStyle12"/>
              </w:rPr>
              <w:t>учиться  критично</w:t>
            </w:r>
            <w:proofErr w:type="gramEnd"/>
            <w:r w:rsidRPr="00F218EE">
              <w:rPr>
                <w:rStyle w:val="FontStyle12"/>
              </w:rPr>
              <w:t xml:space="preserve"> относиться к своему  мнению, с достоинством признавать ошибочность своего мнения.</w:t>
            </w:r>
          </w:p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pacing w:val="-1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осознавать уровень и качество </w:t>
            </w:r>
            <w:proofErr w:type="gramStart"/>
            <w:r w:rsidRPr="00F218EE">
              <w:rPr>
                <w:rStyle w:val="FontStyle12"/>
              </w:rPr>
              <w:t>усвоения  знаний</w:t>
            </w:r>
            <w:proofErr w:type="gramEnd"/>
            <w:r w:rsidRPr="00F218EE">
              <w:rPr>
                <w:rStyle w:val="FontStyle12"/>
              </w:rPr>
              <w:t xml:space="preserve"> и  умений. Составлять план и последовательность выполнения </w:t>
            </w:r>
            <w:proofErr w:type="gramStart"/>
            <w:r w:rsidRPr="00F218EE">
              <w:rPr>
                <w:rStyle w:val="FontStyle12"/>
              </w:rPr>
              <w:t>работы .Познавательные</w:t>
            </w:r>
            <w:proofErr w:type="gramEnd"/>
            <w:r w:rsidRPr="00F218EE">
              <w:rPr>
                <w:rStyle w:val="FontStyle12"/>
              </w:rPr>
              <w:t>:   уметь выделять информацию из текстов разных видов. Произвольно и осознанно владеть общим приёмом решения заданий.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сотрудничества с учителем и сверстниками.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c>
          <w:tcPr>
            <w:tcW w:w="269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pStyle w:val="Default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Решение линейных неравенств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263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79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8 класса: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1149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pacing w:val="-10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Коммуникативные:  управлять</w:t>
            </w:r>
            <w:proofErr w:type="gramEnd"/>
            <w:r w:rsidRPr="00F218EE">
              <w:rPr>
                <w:rStyle w:val="FontStyle12"/>
              </w:rPr>
              <w:t xml:space="preserve"> своим поведением, уметь полно и точно выражать свои мысли.                                     </w:t>
            </w:r>
            <w:proofErr w:type="gramStart"/>
            <w:r w:rsidRPr="00F218EE">
              <w:rPr>
                <w:rStyle w:val="FontStyle12"/>
              </w:rPr>
              <w:t>Регулятивные:  сравнивать</w:t>
            </w:r>
            <w:proofErr w:type="gramEnd"/>
            <w:r w:rsidRPr="00F218EE">
              <w:rPr>
                <w:rStyle w:val="FontStyle12"/>
              </w:rPr>
              <w:t xml:space="preserve"> свой способ действий  с  заданным эталоном  для   внесения  коррективов. </w:t>
            </w:r>
            <w:proofErr w:type="gramStart"/>
            <w:r w:rsidRPr="00F218EE">
              <w:rPr>
                <w:rStyle w:val="FontStyle12"/>
              </w:rPr>
              <w:t>Познавательные:  ориентироваться</w:t>
            </w:r>
            <w:proofErr w:type="gramEnd"/>
            <w:r w:rsidRPr="00F218EE">
              <w:rPr>
                <w:rStyle w:val="FontStyle12"/>
              </w:rPr>
              <w:t xml:space="preserve">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устойчивой мотивации к изучению и закреплению   материала.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c>
          <w:tcPr>
            <w:tcW w:w="269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6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263" w:type="pct"/>
            <w:gridSpan w:val="2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79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теоретический материал, изученный за курс алгебры 8 класса: </w:t>
            </w:r>
          </w:p>
          <w:p w:rsidR="00AC0675" w:rsidRPr="00F218EE" w:rsidRDefault="00AC0675" w:rsidP="00AC0675">
            <w:pPr>
              <w:tabs>
                <w:tab w:val="left" w:pos="14576"/>
              </w:tabs>
              <w:rPr>
                <w:sz w:val="22"/>
                <w:szCs w:val="22"/>
              </w:rPr>
            </w:pPr>
          </w:p>
        </w:tc>
        <w:tc>
          <w:tcPr>
            <w:tcW w:w="1149" w:type="pct"/>
            <w:gridSpan w:val="2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</w:tcPr>
          <w:p w:rsidR="00AC0675" w:rsidRPr="00F218EE" w:rsidRDefault="002F2D15" w:rsidP="00AC0675">
            <w:pPr>
              <w:ind w:left="2487"/>
            </w:pPr>
            <w:r>
              <w:rPr>
                <w:b/>
                <w:sz w:val="22"/>
                <w:szCs w:val="22"/>
              </w:rPr>
              <w:t>Квадратичная функция - 22</w:t>
            </w:r>
            <w:r w:rsidR="00AC0675" w:rsidRPr="00F218EE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Функция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Вычислять значения функции, заданной формулой, а также двумя и тремя формулами. Описывать свойства </w:t>
            </w:r>
            <w:r w:rsidRPr="00F218EE">
              <w:rPr>
                <w:sz w:val="22"/>
                <w:szCs w:val="22"/>
              </w:rPr>
              <w:lastRenderedPageBreak/>
              <w:t>функций на основе их графического представления. Интерпретировать графики реальных зависимостей.</w:t>
            </w:r>
          </w:p>
          <w:p w:rsidR="00AC0675" w:rsidRPr="00F218EE" w:rsidRDefault="00AC0675" w:rsidP="00AC067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F218EE">
              <w:rPr>
                <w:rFonts w:ascii="Times New Roman" w:hAnsi="Times New Roman"/>
                <w:i/>
                <w:sz w:val="22"/>
                <w:szCs w:val="22"/>
              </w:rPr>
              <w:t>Формулировать: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i/>
                <w:sz w:val="22"/>
                <w:szCs w:val="22"/>
              </w:rPr>
              <w:t>определения:</w:t>
            </w:r>
            <w:r w:rsidRPr="00F218EE">
              <w:rPr>
                <w:sz w:val="22"/>
                <w:szCs w:val="22"/>
              </w:rPr>
              <w:t xml:space="preserve"> нуля функции; промежутков </w:t>
            </w:r>
            <w:proofErr w:type="spellStart"/>
            <w:r w:rsidRPr="00F218EE">
              <w:rPr>
                <w:sz w:val="22"/>
                <w:szCs w:val="22"/>
              </w:rPr>
              <w:t>знакопостоянства</w:t>
            </w:r>
            <w:proofErr w:type="spellEnd"/>
            <w:r w:rsidRPr="00F218EE">
              <w:rPr>
                <w:sz w:val="22"/>
                <w:szCs w:val="22"/>
              </w:rPr>
              <w:t xml:space="preserve"> функции; функции, возрастающей (убывающей) на множестве; квадратичной функции; квадратного неравенства;</w:t>
            </w:r>
            <w:r w:rsidRPr="00F218EE">
              <w:rPr>
                <w:sz w:val="22"/>
                <w:szCs w:val="22"/>
              </w:rPr>
              <w:cr/>
            </w:r>
            <w:r w:rsidRPr="00F218EE">
              <w:rPr>
                <w:i/>
                <w:sz w:val="22"/>
                <w:szCs w:val="22"/>
              </w:rPr>
              <w:t>свойства</w:t>
            </w:r>
            <w:r w:rsidRPr="00F218EE">
              <w:rPr>
                <w:sz w:val="22"/>
                <w:szCs w:val="22"/>
              </w:rPr>
              <w:t xml:space="preserve"> квадратичной функции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воспринимать текст с учетом поставленной учебной задачи, находить в тексте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F218EE">
              <w:rPr>
                <w:rFonts w:eastAsia="Newton-Regular"/>
                <w:sz w:val="22"/>
                <w:szCs w:val="22"/>
              </w:rPr>
              <w:lastRenderedPageBreak/>
              <w:t>самокоррекции</w:t>
            </w:r>
            <w:proofErr w:type="spellEnd"/>
            <w:r w:rsidRPr="00F218EE">
              <w:rPr>
                <w:rFonts w:eastAsia="Newton-Regular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Функция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Свойства функции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сравнение и классификацию по заданным критериям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деятельности.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10</w:t>
            </w:r>
            <w:r w:rsidR="002F2D15">
              <w:rPr>
                <w:sz w:val="22"/>
                <w:szCs w:val="22"/>
              </w:rPr>
              <w:t>-11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Свойства функции</w:t>
            </w: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Квадратный трехчлен. Разложение на множители.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Разложение квадратного трехчлена на множители.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F218EE">
              <w:rPr>
                <w:rFonts w:eastAsia="Newton-Regular"/>
                <w:sz w:val="22"/>
                <w:szCs w:val="22"/>
              </w:rPr>
              <w:t>самокоррекции</w:t>
            </w:r>
            <w:proofErr w:type="spellEnd"/>
            <w:r w:rsidRPr="00F218EE">
              <w:rPr>
                <w:rFonts w:eastAsia="Newton-Regular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Разложение квадратного трехчлена на множители.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Разложение квадратного трехчлена на множители.</w:t>
            </w:r>
            <w:r w:rsidR="002F2D15">
              <w:rPr>
                <w:sz w:val="22"/>
                <w:szCs w:val="22"/>
              </w:rPr>
              <w:t xml:space="preserve"> Повторение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rPr>
                <w:rStyle w:val="FontStyle12"/>
              </w:rPr>
            </w:pPr>
            <w:proofErr w:type="gramStart"/>
            <w:r w:rsidRPr="00F218EE">
              <w:rPr>
                <w:rStyle w:val="FontStyle12"/>
              </w:rPr>
              <w:t>Коммуникативные :аргументировать</w:t>
            </w:r>
            <w:proofErr w:type="gramEnd"/>
            <w:r w:rsidRPr="00F218EE">
              <w:rPr>
                <w:rStyle w:val="FontStyle12"/>
              </w:rPr>
              <w:t xml:space="preserve"> свою точку зрения, спорить и отстаивать свою позицию невраждебным для оппонентов образом.</w:t>
            </w:r>
          </w:p>
          <w:p w:rsidR="00AC0675" w:rsidRPr="00F218EE" w:rsidRDefault="00AC0675" w:rsidP="00AC0675">
            <w:pPr>
              <w:rPr>
                <w:rStyle w:val="FontStyle12"/>
              </w:rPr>
            </w:pPr>
            <w:r w:rsidRPr="00F218EE">
              <w:rPr>
                <w:rStyle w:val="FontStyle12"/>
              </w:rPr>
              <w:t>Регулятивные: оценивать достигнутый результат.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Познавательные :</w:t>
            </w:r>
            <w:proofErr w:type="gramEnd"/>
            <w:r w:rsidRPr="00F218EE">
              <w:rPr>
                <w:rStyle w:val="FontStyle12"/>
              </w:rPr>
              <w:t xml:space="preserve"> создавать структуру взаимосвязей смысловых единиц текста 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44" w:type="pct"/>
          </w:tcPr>
          <w:p w:rsidR="00AC0675" w:rsidRPr="002F2D15" w:rsidRDefault="00AC0675" w:rsidP="00AC0675">
            <w:pPr>
              <w:rPr>
                <w:b/>
                <w:i/>
                <w:sz w:val="22"/>
                <w:szCs w:val="22"/>
              </w:rPr>
            </w:pPr>
            <w:r w:rsidRPr="002F2D15">
              <w:rPr>
                <w:b/>
                <w:i/>
                <w:sz w:val="22"/>
                <w:szCs w:val="22"/>
              </w:rPr>
              <w:t>Контрольная работа №1 «Свойства функции. Квадратный трехчлен».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по теме «Свойства функции. Квадратный трехчлен»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Работа над </w:t>
            </w:r>
            <w:proofErr w:type="gramStart"/>
            <w:r w:rsidRPr="00F218EE">
              <w:rPr>
                <w:sz w:val="22"/>
                <w:szCs w:val="22"/>
              </w:rPr>
              <w:t>ошибками..</w:t>
            </w:r>
            <w:proofErr w:type="gramEnd"/>
            <w:r w:rsidRPr="00F218EE">
              <w:rPr>
                <w:sz w:val="22"/>
                <w:szCs w:val="22"/>
              </w:rPr>
              <w:t xml:space="preserve"> График функции </w:t>
            </w:r>
            <w:r w:rsidRPr="00F218EE">
              <w:rPr>
                <w:i/>
                <w:sz w:val="22"/>
                <w:szCs w:val="22"/>
                <w:lang w:val="en-US"/>
              </w:rPr>
              <w:t>y</w:t>
            </w:r>
            <w:r w:rsidRPr="00F218EE">
              <w:rPr>
                <w:i/>
                <w:sz w:val="22"/>
                <w:szCs w:val="22"/>
              </w:rPr>
              <w:t>=</w:t>
            </w:r>
            <w:r w:rsidRPr="00F218EE">
              <w:rPr>
                <w:i/>
                <w:sz w:val="22"/>
                <w:szCs w:val="22"/>
                <w:lang w:val="en-US"/>
              </w:rPr>
              <w:t>ax</w:t>
            </w:r>
            <w:r w:rsidRPr="00F218EE">
              <w:rPr>
                <w:i/>
                <w:sz w:val="22"/>
                <w:szCs w:val="22"/>
                <w:vertAlign w:val="superscript"/>
              </w:rPr>
              <w:t>2</w:t>
            </w:r>
            <w:r w:rsidRPr="00F218EE">
              <w:rPr>
                <w:i/>
                <w:sz w:val="22"/>
                <w:szCs w:val="22"/>
              </w:rPr>
              <w:t xml:space="preserve">. </w:t>
            </w:r>
            <w:r w:rsidRPr="00F218EE">
              <w:rPr>
                <w:sz w:val="22"/>
                <w:szCs w:val="22"/>
              </w:rPr>
              <w:t>Понятие квадратичной функции.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rFonts w:eastAsiaTheme="minorEastAsia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Показывать схематически положение на координатной плоскости графиков функций</w:t>
            </w:r>
            <w:proofErr w:type="gramStart"/>
            <w:r w:rsidRPr="00F218EE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  <m:r>
                <w:rPr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ax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  <w:r w:rsidRPr="00F218EE">
              <w:rPr>
                <w:rFonts w:eastAsiaTheme="minorEastAsia"/>
                <w:sz w:val="22"/>
                <w:szCs w:val="22"/>
              </w:rPr>
              <w:t>,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y</m:t>
              </m:r>
              <m:r>
                <w:rPr>
                  <w:rFonts w:ascii="Cambria Math" w:eastAsiaTheme="minorEastAsia"/>
                  <w:sz w:val="22"/>
                  <w:szCs w:val="22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ax</m:t>
                  </m:r>
                </m:e>
                <m:sup>
                  <m:r>
                    <w:rPr>
                      <w:rFonts w:ascii="Cambria Math" w:eastAsiaTheme="minorEastAsia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2"/>
                  <w:szCs w:val="22"/>
                </w:rPr>
                <m:t>+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n</m:t>
              </m:r>
            </m:oMath>
            <w:r w:rsidRPr="00F218EE">
              <w:rPr>
                <w:rFonts w:eastAsiaTheme="minorEastAsia"/>
                <w:sz w:val="22"/>
                <w:szCs w:val="22"/>
              </w:rPr>
              <w:t>,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y</m:t>
              </m:r>
              <m:r>
                <w:rPr>
                  <w:rFonts w:ascii="Cambria Math" w:eastAsiaTheme="minorEastAsia"/>
                  <w:sz w:val="22"/>
                  <w:szCs w:val="22"/>
                </w:rPr>
                <m:t>=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x</m:t>
                      </m:r>
                      <m:r>
                        <w:rPr>
                          <w:rFonts w:eastAsiaTheme="minorEastAsia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m</m:t>
                      </m:r>
                    </m:e>
                  </m:d>
                </m:e>
                <m:sup>
                  <m:r>
                    <w:rPr>
                      <w:rFonts w:ascii="Cambria Math" w:eastAsiaTheme="minorEastAsia"/>
                      <w:sz w:val="22"/>
                      <w:szCs w:val="22"/>
                    </w:rPr>
                    <m:t>2</m:t>
                  </m:r>
                </m:sup>
              </m:sSup>
            </m:oMath>
            <w:r w:rsidRPr="00F218EE">
              <w:rPr>
                <w:rFonts w:eastAsiaTheme="minorEastAsia"/>
                <w:sz w:val="22"/>
                <w:szCs w:val="22"/>
              </w:rPr>
              <w:t>.</w:t>
            </w:r>
            <w:proofErr w:type="gramEnd"/>
          </w:p>
          <w:p w:rsidR="00AC0675" w:rsidRPr="00F218EE" w:rsidRDefault="00AC0675" w:rsidP="00AC0675">
            <w:pPr>
              <w:rPr>
                <w:rFonts w:eastAsiaTheme="minorEastAsia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rFonts w:eastAsiaTheme="minorEastAsia"/>
                <w:sz w:val="22"/>
                <w:szCs w:val="22"/>
              </w:rPr>
            </w:pPr>
            <w:r w:rsidRPr="00F218EE">
              <w:rPr>
                <w:rFonts w:eastAsiaTheme="minorEastAsia"/>
                <w:sz w:val="22"/>
                <w:szCs w:val="22"/>
              </w:rPr>
              <w:lastRenderedPageBreak/>
              <w:t xml:space="preserve"> Строить графики </w:t>
            </w:r>
            <w:proofErr w:type="gramStart"/>
            <w:r w:rsidRPr="00F218EE">
              <w:rPr>
                <w:rFonts w:eastAsiaTheme="minorEastAsia"/>
                <w:sz w:val="22"/>
                <w:szCs w:val="22"/>
              </w:rPr>
              <w:t xml:space="preserve">функции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y</m:t>
              </m:r>
              <m:r>
                <w:rPr>
                  <w:rFonts w:ascii="Cambria Math" w:eastAsiaTheme="minorEastAsia"/>
                  <w:sz w:val="22"/>
                  <w:szCs w:val="22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ax</m:t>
                  </m:r>
                </m:e>
                <m:sup>
                  <m:r>
                    <w:rPr>
                      <w:rFonts w:ascii="Cambria Math" w:eastAsiaTheme="minorEastAsia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2"/>
                  <w:szCs w:val="22"/>
                </w:rPr>
                <m:t>+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bx</m:t>
              </m:r>
              <m:r>
                <w:rPr>
                  <w:rFonts w:ascii="Cambria Math" w:eastAsiaTheme="minorEastAsia"/>
                  <w:sz w:val="22"/>
                  <w:szCs w:val="22"/>
                </w:rPr>
                <m:t>+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c</m:t>
              </m:r>
            </m:oMath>
            <w:r w:rsidRPr="00F218EE">
              <w:rPr>
                <w:rFonts w:eastAsiaTheme="minorEastAsia"/>
                <w:sz w:val="22"/>
                <w:szCs w:val="22"/>
              </w:rPr>
              <w:t>,</w:t>
            </w:r>
            <w:proofErr w:type="gramEnd"/>
            <w:r w:rsidRPr="00F218EE">
              <w:rPr>
                <w:rFonts w:eastAsiaTheme="minorEastAsia"/>
                <w:sz w:val="22"/>
                <w:szCs w:val="22"/>
              </w:rPr>
              <w:t xml:space="preserve"> уметь указывать координаты вершины параболы, ее ось симметрии, направление ветвей параболы</w:t>
            </w:r>
          </w:p>
          <w:p w:rsidR="00AC0675" w:rsidRPr="00F218EE" w:rsidRDefault="00AC0675" w:rsidP="00AC0675">
            <w:pPr>
              <w:rPr>
                <w:rFonts w:eastAsiaTheme="minorEastAsia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Fonts w:eastAsiaTheme="minorEastAsia"/>
                <w:sz w:val="22"/>
                <w:szCs w:val="22"/>
              </w:rPr>
              <w:t xml:space="preserve">Изображать схематически график функции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y</m:t>
              </m:r>
              <m:r>
                <w:rPr>
                  <w:rFonts w:ascii="Cambria Math" w:eastAsiaTheme="minorEastAsia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n</m:t>
                  </m:r>
                </m:sup>
              </m:sSup>
            </m:oMath>
            <w:r w:rsidRPr="00F218EE">
              <w:rPr>
                <w:rFonts w:eastAsiaTheme="minorEastAsia"/>
                <w:sz w:val="22"/>
                <w:szCs w:val="22"/>
              </w:rPr>
              <w:t xml:space="preserve">с четным и нечетным </w:t>
            </w:r>
            <w:r w:rsidRPr="00F218EE">
              <w:rPr>
                <w:rFonts w:eastAsiaTheme="minorEastAsia"/>
                <w:i/>
                <w:sz w:val="22"/>
                <w:szCs w:val="22"/>
              </w:rPr>
              <w:t>n</w:t>
            </w:r>
            <w:r w:rsidRPr="00F218EE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самостоятельно находить и формулировать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Построение графика функции </w:t>
            </w:r>
            <w:r w:rsidRPr="00F218EE">
              <w:rPr>
                <w:i/>
                <w:sz w:val="22"/>
                <w:szCs w:val="22"/>
                <w:lang w:val="en-US"/>
              </w:rPr>
              <w:t>y</w:t>
            </w:r>
            <w:r w:rsidRPr="00F218EE">
              <w:rPr>
                <w:i/>
                <w:sz w:val="22"/>
                <w:szCs w:val="22"/>
              </w:rPr>
              <w:t>=</w:t>
            </w:r>
            <w:r w:rsidRPr="00F218EE">
              <w:rPr>
                <w:i/>
                <w:sz w:val="22"/>
                <w:szCs w:val="22"/>
                <w:lang w:val="en-US"/>
              </w:rPr>
              <w:t>ax</w:t>
            </w:r>
            <w:r w:rsidRPr="00F218EE">
              <w:rPr>
                <w:i/>
                <w:sz w:val="22"/>
                <w:szCs w:val="22"/>
                <w:vertAlign w:val="superscript"/>
              </w:rPr>
              <w:t>2</w:t>
            </w:r>
            <w:r w:rsidRPr="00F218EE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Графики функций  </w:t>
            </w:r>
            <w:r w:rsidRPr="00F218EE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  <w:lang w:eastAsia="en-US"/>
              </w:rPr>
              <w:object w:dxaOrig="11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8.75pt" o:ole="">
                  <v:imagedata r:id="rId6" o:title=""/>
                </v:shape>
                <o:OLEObject Type="Embed" ProgID="Equation.3" ShapeID="_x0000_i1025" DrawAspect="Content" ObjectID="_1630437552" r:id="rId7"/>
              </w:object>
            </w:r>
            <w:r w:rsidRPr="00F218EE">
              <w:rPr>
                <w:sz w:val="22"/>
                <w:szCs w:val="22"/>
              </w:rPr>
              <w:t xml:space="preserve"> </w:t>
            </w:r>
            <w:proofErr w:type="gramStart"/>
            <w:r w:rsidRPr="00F218EE">
              <w:rPr>
                <w:sz w:val="22"/>
                <w:szCs w:val="22"/>
              </w:rPr>
              <w:t xml:space="preserve">и  </w:t>
            </w:r>
            <w:r w:rsidRPr="00F218EE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  <w:lang w:eastAsia="en-US"/>
              </w:rPr>
              <w:object w:dxaOrig="1380" w:dyaOrig="360">
                <v:shape id="_x0000_i1026" type="#_x0000_t75" style="width:69pt;height:18.75pt" o:ole="">
                  <v:imagedata r:id="rId8" o:title=""/>
                </v:shape>
                <o:OLEObject Type="Embed" ProgID="Equation.3" ShapeID="_x0000_i1026" DrawAspect="Content" ObjectID="_1630437553" r:id="rId9"/>
              </w:object>
            </w:r>
            <w:r w:rsidRPr="00F218EE">
              <w:rPr>
                <w:sz w:val="22"/>
                <w:szCs w:val="22"/>
              </w:rPr>
              <w:t>.</w:t>
            </w:r>
            <w:proofErr w:type="gramEnd"/>
            <w:r w:rsidRPr="00F218EE">
              <w:rPr>
                <w:sz w:val="22"/>
                <w:szCs w:val="22"/>
              </w:rPr>
              <w:t xml:space="preserve"> Алгоритм построения.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сравнение и классификацию по заданным критериям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20-21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Графики функций  </w:t>
            </w:r>
            <w:r w:rsidRPr="00F218EE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  <w:lang w:eastAsia="en-US"/>
              </w:rPr>
              <w:object w:dxaOrig="1180" w:dyaOrig="360">
                <v:shape id="_x0000_i1027" type="#_x0000_t75" style="width:59.25pt;height:18.75pt" o:ole="">
                  <v:imagedata r:id="rId6" o:title=""/>
                </v:shape>
                <o:OLEObject Type="Embed" ProgID="Equation.3" ShapeID="_x0000_i1027" DrawAspect="Content" ObjectID="_1630437554" r:id="rId10"/>
              </w:object>
            </w:r>
            <w:r w:rsidRPr="00F218EE">
              <w:rPr>
                <w:sz w:val="22"/>
                <w:szCs w:val="22"/>
              </w:rPr>
              <w:t xml:space="preserve"> </w:t>
            </w:r>
            <w:proofErr w:type="gramStart"/>
            <w:r w:rsidRPr="00F218EE">
              <w:rPr>
                <w:sz w:val="22"/>
                <w:szCs w:val="22"/>
              </w:rPr>
              <w:t xml:space="preserve">и  </w:t>
            </w:r>
            <w:r w:rsidRPr="00F218EE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  <w:lang w:eastAsia="en-US"/>
              </w:rPr>
              <w:object w:dxaOrig="1380" w:dyaOrig="360">
                <v:shape id="_x0000_i1028" type="#_x0000_t75" style="width:69pt;height:18.75pt" o:ole="">
                  <v:imagedata r:id="rId8" o:title=""/>
                </v:shape>
                <o:OLEObject Type="Embed" ProgID="Equation.3" ShapeID="_x0000_i1028" DrawAspect="Content" ObjectID="_1630437555" r:id="rId11"/>
              </w:object>
            </w:r>
            <w:r w:rsidRPr="00F218EE">
              <w:rPr>
                <w:sz w:val="22"/>
                <w:szCs w:val="22"/>
              </w:rPr>
              <w:t>.</w:t>
            </w:r>
            <w:proofErr w:type="gramEnd"/>
            <w:r w:rsidRPr="00F218EE">
              <w:rPr>
                <w:sz w:val="22"/>
                <w:szCs w:val="22"/>
              </w:rPr>
              <w:t xml:space="preserve"> Алгоритм построения.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Построение графика квадратичной функции.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Построение графика квадратичной функции.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  <w:trHeight w:val="1114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 Функция </w:t>
            </w:r>
            <w:r w:rsidRPr="00F218EE">
              <w:rPr>
                <w:i/>
                <w:sz w:val="22"/>
                <w:szCs w:val="22"/>
              </w:rPr>
              <w:t>у=</w:t>
            </w:r>
            <w:proofErr w:type="spellStart"/>
            <w:r w:rsidRPr="00F218EE">
              <w:rPr>
                <w:i/>
                <w:sz w:val="22"/>
                <w:szCs w:val="22"/>
              </w:rPr>
              <w:t>х</w:t>
            </w:r>
            <w:r w:rsidRPr="00F218EE">
              <w:rPr>
                <w:i/>
                <w:sz w:val="22"/>
                <w:szCs w:val="22"/>
                <w:vertAlign w:val="superscript"/>
              </w:rPr>
              <w:t>п</w:t>
            </w:r>
            <w:proofErr w:type="spellEnd"/>
            <w:r w:rsidRPr="00F218EE">
              <w:rPr>
                <w:sz w:val="22"/>
                <w:szCs w:val="22"/>
              </w:rPr>
              <w:t>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26-27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Корень </w:t>
            </w:r>
            <w:r w:rsidRPr="00F218EE">
              <w:rPr>
                <w:i/>
                <w:sz w:val="22"/>
                <w:szCs w:val="22"/>
              </w:rPr>
              <w:t>п-</w:t>
            </w:r>
            <w:proofErr w:type="spellStart"/>
            <w:r w:rsidRPr="00F218EE">
              <w:rPr>
                <w:sz w:val="22"/>
                <w:szCs w:val="22"/>
              </w:rPr>
              <w:t>ойстепени</w:t>
            </w:r>
            <w:proofErr w:type="spellEnd"/>
            <w:r w:rsidRPr="00F218EE">
              <w:rPr>
                <w:sz w:val="22"/>
                <w:szCs w:val="22"/>
              </w:rPr>
              <w:t xml:space="preserve">. Степень с </w:t>
            </w:r>
            <w:r w:rsidRPr="00F218EE">
              <w:rPr>
                <w:sz w:val="22"/>
                <w:szCs w:val="22"/>
              </w:rPr>
              <w:lastRenderedPageBreak/>
              <w:t>рациональным показателем.</w:t>
            </w: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Fonts w:eastAsiaTheme="minorEastAsia"/>
                <w:sz w:val="22"/>
                <w:szCs w:val="22"/>
              </w:rPr>
              <w:t xml:space="preserve">Понимать смысл записей </w:t>
            </w:r>
            <w:proofErr w:type="gramStart"/>
            <w:r w:rsidRPr="00F218EE">
              <w:rPr>
                <w:rFonts w:eastAsiaTheme="minorEastAsia"/>
                <w:sz w:val="22"/>
                <w:szCs w:val="22"/>
              </w:rPr>
              <w:t xml:space="preserve">вида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radPr>
                <m:deg>
                  <m:r>
                    <w:rPr>
                      <w:rFonts w:ascii="Cambria Math"/>
                      <w:sz w:val="22"/>
                      <w:szCs w:val="22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</m:rad>
            </m:oMath>
            <w:r w:rsidRPr="00F218EE">
              <w:rPr>
                <w:rFonts w:eastAsiaTheme="minorEastAsia"/>
                <w:sz w:val="22"/>
                <w:szCs w:val="22"/>
              </w:rPr>
              <w:t>,</w:t>
            </w:r>
            <w:proofErr w:type="gramEnd"/>
            <w:r w:rsidRPr="00F218EE">
              <w:rPr>
                <w:rFonts w:eastAsiaTheme="minorEastAsia"/>
                <w:sz w:val="22"/>
                <w:szCs w:val="22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radPr>
                <m:deg>
                  <m:r>
                    <w:rPr>
                      <w:rFonts w:ascii="Cambria Math" w:eastAsiaTheme="minorEastAsia"/>
                      <w:sz w:val="22"/>
                      <w:szCs w:val="22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</m:rad>
            </m:oMath>
            <w:r w:rsidRPr="00F218EE">
              <w:rPr>
                <w:rFonts w:eastAsiaTheme="minorEastAsia"/>
                <w:sz w:val="22"/>
                <w:szCs w:val="22"/>
              </w:rPr>
              <w:t xml:space="preserve"> и т.д., где а </w:t>
            </w:r>
            <w:r w:rsidRPr="00F218EE">
              <w:rPr>
                <w:rFonts w:eastAsiaTheme="minorEastAsia"/>
                <w:sz w:val="22"/>
                <w:szCs w:val="22"/>
              </w:rPr>
              <w:lastRenderedPageBreak/>
              <w:t xml:space="preserve">– некоторое число. Иметь представление о нахождении корней </w:t>
            </w:r>
            <w:r w:rsidRPr="00F218EE">
              <w:rPr>
                <w:rFonts w:eastAsiaTheme="minorEastAsia"/>
                <w:i/>
                <w:sz w:val="22"/>
                <w:szCs w:val="22"/>
              </w:rPr>
              <w:t>n</w:t>
            </w:r>
            <w:r w:rsidRPr="00F218EE">
              <w:rPr>
                <w:rFonts w:eastAsiaTheme="minorEastAsia"/>
                <w:sz w:val="22"/>
                <w:szCs w:val="22"/>
              </w:rPr>
              <w:t>-й степени с помощью калькулятора.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воспринимать текст с учетом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 xml:space="preserve">Формирование навыков осознанного выбора </w:t>
            </w:r>
            <w:r w:rsidRPr="00F218EE">
              <w:rPr>
                <w:rFonts w:eastAsia="Newton-Regular"/>
                <w:sz w:val="22"/>
                <w:szCs w:val="22"/>
              </w:rPr>
              <w:lastRenderedPageBreak/>
              <w:t>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44" w:type="pct"/>
          </w:tcPr>
          <w:p w:rsidR="00AC0675" w:rsidRPr="002F2D15" w:rsidRDefault="00AC0675" w:rsidP="00AC0675">
            <w:pPr>
              <w:rPr>
                <w:b/>
                <w:sz w:val="22"/>
                <w:szCs w:val="22"/>
              </w:rPr>
            </w:pPr>
            <w:r w:rsidRPr="002F2D15">
              <w:rPr>
                <w:b/>
                <w:sz w:val="22"/>
                <w:szCs w:val="22"/>
              </w:rPr>
              <w:t>Контрольная работа № 2 «Квадратичная функция. Степенная функция».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по теме «Квадратичная функция. Степенная функция»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</w:tcPr>
          <w:p w:rsidR="00AC0675" w:rsidRPr="00F218EE" w:rsidRDefault="00AC0675" w:rsidP="00AC0675">
            <w:pPr>
              <w:ind w:left="2817"/>
            </w:pPr>
            <w:r w:rsidRPr="00F218EE">
              <w:rPr>
                <w:b/>
                <w:sz w:val="22"/>
                <w:szCs w:val="22"/>
              </w:rPr>
              <w:t>Уравнения и нер</w:t>
            </w:r>
            <w:r w:rsidR="004D4D31">
              <w:rPr>
                <w:b/>
                <w:sz w:val="22"/>
                <w:szCs w:val="22"/>
              </w:rPr>
              <w:t>авенства с одной переменной - 18</w:t>
            </w:r>
            <w:r w:rsidRPr="00F218EE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Целое уравнение и его корни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Решать уравнения третьей и четвертой степени с помощью разложения на множители в введение вспомогательных переменных, в частности решать биквадратные уравнения. 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rStyle w:val="FontStyle1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Целое уравнение и его корни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Целое уравнение и его корни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способствовать формированию научного мировоззрения. </w:t>
            </w:r>
          </w:p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Регулятивные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оценивать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весомость приводимых доказательств и рассуждений.                  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осуществлять расширенный поиск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Целое уравнение и его корни.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Дробные рациональные уравнения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дробные рациональные уравнения, сводя их к целым уравнениям с последующей проверкой корней.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сравнение и классификацию по заданным критериям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Дробные рациональные уравнения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Дробные рациональные уравнения.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 xml:space="preserve">управлять своим поведением (контроль, </w:t>
            </w:r>
            <w:proofErr w:type="spellStart"/>
            <w:r w:rsidRPr="00F218EE">
              <w:rPr>
                <w:rStyle w:val="FontStyle11"/>
                <w:sz w:val="22"/>
                <w:szCs w:val="22"/>
              </w:rPr>
              <w:t>самокоррекция</w:t>
            </w:r>
            <w:proofErr w:type="spellEnd"/>
            <w:r w:rsidRPr="00F218EE">
              <w:rPr>
                <w:rStyle w:val="FontStyle11"/>
                <w:sz w:val="22"/>
                <w:szCs w:val="22"/>
              </w:rPr>
              <w:t>, оценка своего действия).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ориентироваться на разнообразие способов решения задач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F218EE">
              <w:rPr>
                <w:rFonts w:eastAsia="Newton-Regular"/>
                <w:sz w:val="22"/>
                <w:szCs w:val="22"/>
              </w:rPr>
              <w:t>самокоррекции</w:t>
            </w:r>
            <w:proofErr w:type="spellEnd"/>
            <w:r w:rsidRPr="00F218EE">
              <w:rPr>
                <w:rFonts w:eastAsia="Newton-Regular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36-37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Дробные рациональные уравнения.</w:t>
            </w: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неравенств второй степени с одной переменной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Познакомиться с понятием неравенства с одной переменной и методами их решений. Решать неравенства второй степени, </w:t>
            </w:r>
            <w:r w:rsidRPr="00F218EE">
              <w:rPr>
                <w:sz w:val="22"/>
                <w:szCs w:val="22"/>
              </w:rPr>
              <w:lastRenderedPageBreak/>
              <w:t>используя графические представления.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lastRenderedPageBreak/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39-40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неравенств второй степени с одной переменной</w:t>
            </w: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неравенств методом интервалов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Использовать метод интервалов для решения несложных рациональных неравенств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неравенств методом интервалов.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43-44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неравенств методом интервалов</w:t>
            </w:r>
          </w:p>
        </w:tc>
        <w:tc>
          <w:tcPr>
            <w:tcW w:w="242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2F2D15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Некоторые приемы решения целых уравнений. </w:t>
            </w:r>
            <w:r w:rsidRPr="00F218EE">
              <w:rPr>
                <w:bCs/>
                <w:sz w:val="22"/>
                <w:szCs w:val="22"/>
              </w:rPr>
              <w:t>Подготовка к контрольной работе.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44" w:type="pct"/>
          </w:tcPr>
          <w:p w:rsidR="00AC0675" w:rsidRPr="004D4D31" w:rsidRDefault="00AC0675" w:rsidP="00AC0675">
            <w:pPr>
              <w:rPr>
                <w:b/>
                <w:sz w:val="22"/>
                <w:szCs w:val="22"/>
                <w:u w:val="single"/>
              </w:rPr>
            </w:pPr>
            <w:r w:rsidRPr="004D4D31">
              <w:rPr>
                <w:b/>
                <w:sz w:val="22"/>
                <w:szCs w:val="22"/>
                <w:u w:val="single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по теме «Уравнения и неравенства с одной переменной»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  <w:trHeight w:val="217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</w:tcPr>
          <w:p w:rsidR="00AC0675" w:rsidRPr="00F218EE" w:rsidRDefault="00AC0675" w:rsidP="00AC0675">
            <w:pPr>
              <w:ind w:left="1392"/>
            </w:pPr>
            <w:r w:rsidRPr="00F218EE">
              <w:rPr>
                <w:b/>
                <w:sz w:val="22"/>
                <w:szCs w:val="22"/>
              </w:rPr>
              <w:t>Уравнения и нера</w:t>
            </w:r>
            <w:r w:rsidR="004D4D31">
              <w:rPr>
                <w:b/>
                <w:sz w:val="22"/>
                <w:szCs w:val="22"/>
              </w:rPr>
              <w:t>венства с двумя переменными - 21</w:t>
            </w:r>
            <w:r w:rsidRPr="00F218EE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Анализ контрольной работы. </w:t>
            </w:r>
            <w:r w:rsidRPr="00F218EE">
              <w:rPr>
                <w:sz w:val="22"/>
                <w:szCs w:val="22"/>
              </w:rPr>
              <w:t>Уравнение с двумя переменными и его график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 двумя переменными.</w:t>
            </w:r>
          </w:p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способом подстановки системы двух уравнений с двумя переменными, в которых одно уравнение первой степени, а другое – второй степени.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результат.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48-49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Уравнение с двумя переменными и его график</w:t>
            </w: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способствовать формированию научного мировоззрения. </w:t>
            </w:r>
          </w:p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Регулятивные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оценивать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весомость приводимых доказательств и рассуждений.                  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Графический способ решения систем уравнений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цели и функции участников, способы взаимодействия; планировать общие способы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работы; обмениваться знаниями между членами группы для принятия эффективных совместных решений.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сравнение и классификацию по заданным критериям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Графический способ решения систем уравнений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Графический способ решения систем уравнений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Графический способ решения систем уравнений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систем уравнений второй степени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</w:t>
            </w:r>
            <w:r w:rsidRPr="00F218EE">
              <w:rPr>
                <w:sz w:val="22"/>
                <w:szCs w:val="22"/>
              </w:rPr>
              <w:lastRenderedPageBreak/>
              <w:t>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систем уравнений второй степени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систем уравнений второй степени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систем уравнений второй степени.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58-59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задач с помощью систем уравнений второй степени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Неравенства с двумя переменными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Познакомиться с </w:t>
            </w:r>
            <w:proofErr w:type="gramStart"/>
            <w:r w:rsidRPr="00F218EE">
              <w:rPr>
                <w:sz w:val="22"/>
                <w:szCs w:val="22"/>
              </w:rPr>
              <w:t>понятием  неравенства</w:t>
            </w:r>
            <w:proofErr w:type="gramEnd"/>
            <w:r w:rsidRPr="00F218EE">
              <w:rPr>
                <w:sz w:val="22"/>
                <w:szCs w:val="22"/>
              </w:rPr>
              <w:t xml:space="preserve"> с двумя переменными и методами  их решений.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неравенства с двумя переменными; применять графическое представление для решения неравенств второй степени с двумя переменными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Неравенства с двумя переменными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Системы неравенств с двумя переменными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воспринимать текст с учетом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 xml:space="preserve">Формирование устойчивой мотивации </w:t>
            </w:r>
            <w:r w:rsidRPr="00F218EE">
              <w:rPr>
                <w:rFonts w:eastAsia="Newton-Regular"/>
                <w:sz w:val="22"/>
                <w:szCs w:val="22"/>
              </w:rPr>
              <w:lastRenderedPageBreak/>
              <w:t>к проблемно-поисковой деятельности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64-65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Системы неравенств с двумя переменными</w:t>
            </w: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Некоторые приемы решения систем уравнений с двумя переменными.</w:t>
            </w:r>
            <w:r w:rsidRPr="00F218EE">
              <w:rPr>
                <w:bCs/>
                <w:sz w:val="22"/>
                <w:szCs w:val="22"/>
              </w:rPr>
              <w:t xml:space="preserve"> Подготовка к контрольной работе.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844" w:type="pct"/>
          </w:tcPr>
          <w:p w:rsidR="00AC0675" w:rsidRPr="004D4D31" w:rsidRDefault="00AC0675" w:rsidP="00AC0675">
            <w:pPr>
              <w:rPr>
                <w:b/>
                <w:sz w:val="22"/>
                <w:szCs w:val="22"/>
              </w:rPr>
            </w:pPr>
            <w:r w:rsidRPr="004D4D31">
              <w:rPr>
                <w:b/>
                <w:sz w:val="22"/>
                <w:szCs w:val="22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по теме «Уравнения и неравенства с двумя переменными»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</w:tcPr>
          <w:p w:rsidR="00AC0675" w:rsidRPr="00F218EE" w:rsidRDefault="00AC0675" w:rsidP="00AC0675">
            <w:pPr>
              <w:ind w:left="1437"/>
            </w:pPr>
            <w:r w:rsidRPr="00F218EE">
              <w:rPr>
                <w:b/>
                <w:sz w:val="22"/>
                <w:szCs w:val="22"/>
              </w:rPr>
              <w:t xml:space="preserve">Арифметическая </w:t>
            </w:r>
            <w:r w:rsidR="00855121">
              <w:rPr>
                <w:b/>
                <w:sz w:val="22"/>
                <w:szCs w:val="22"/>
              </w:rPr>
              <w:t>и геометрическая прогрессии - 19</w:t>
            </w:r>
            <w:r w:rsidRPr="00F218EE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Анализ контрольной работы. Последовательности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tcBorders>
              <w:bottom w:val="single" w:sz="6" w:space="0" w:color="auto"/>
            </w:tcBorders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Применять индексные обозначения для членов последовательностей. Приводить примеры задания </w:t>
            </w:r>
            <w:r w:rsidRPr="00F218EE">
              <w:rPr>
                <w:sz w:val="22"/>
                <w:szCs w:val="22"/>
              </w:rPr>
              <w:lastRenderedPageBreak/>
              <w:t xml:space="preserve">последовательностей формулой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>-</w:t>
            </w:r>
            <w:proofErr w:type="spellStart"/>
            <w:r w:rsidRPr="00F218EE">
              <w:rPr>
                <w:sz w:val="22"/>
                <w:szCs w:val="22"/>
              </w:rPr>
              <w:t>го</w:t>
            </w:r>
            <w:proofErr w:type="spellEnd"/>
            <w:r w:rsidRPr="00F218EE">
              <w:rPr>
                <w:sz w:val="22"/>
                <w:szCs w:val="22"/>
              </w:rPr>
              <w:t xml:space="preserve"> члена и рекуррентной формулой.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tcBorders>
              <w:bottom w:val="single" w:sz="6" w:space="0" w:color="auto"/>
            </w:tcBorders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lastRenderedPageBreak/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tcBorders>
              <w:bottom w:val="single" w:sz="6" w:space="0" w:color="auto"/>
            </w:tcBorders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  <w:tcBorders>
              <w:bottom w:val="single" w:sz="6" w:space="0" w:color="auto"/>
            </w:tcBorders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6" w:space="0" w:color="auto"/>
            </w:tcBorders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Определение   арифметической   прогрессии. Формула </w:t>
            </w:r>
            <w:r w:rsidRPr="00F218EE">
              <w:rPr>
                <w:color w:val="000000"/>
                <w:sz w:val="22"/>
                <w:szCs w:val="22"/>
                <w:lang w:val="en-US"/>
              </w:rPr>
              <w:t>n</w:t>
            </w:r>
            <w:r w:rsidRPr="00F218EE">
              <w:rPr>
                <w:color w:val="000000"/>
                <w:sz w:val="22"/>
                <w:szCs w:val="22"/>
              </w:rPr>
              <w:t>-го члена арифметической прогрессии.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Выводить формулу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>-</w:t>
            </w:r>
            <w:proofErr w:type="spellStart"/>
            <w:r w:rsidRPr="00F218EE">
              <w:rPr>
                <w:sz w:val="22"/>
                <w:szCs w:val="22"/>
              </w:rPr>
              <w:t>го</w:t>
            </w:r>
            <w:proofErr w:type="spellEnd"/>
            <w:r w:rsidRPr="00F218EE">
              <w:rPr>
                <w:sz w:val="22"/>
                <w:szCs w:val="22"/>
              </w:rPr>
              <w:t xml:space="preserve"> члена арифметической прогрессии, суммы первых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 xml:space="preserve"> членов арифметической прогрессии, решать задачи с использованием этих формул. Доказывать характеристическое свойство арифметической прогрессии.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.</w:t>
            </w:r>
          </w:p>
        </w:tc>
        <w:tc>
          <w:tcPr>
            <w:tcW w:w="1070" w:type="pct"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70-71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Определение   арифметической   прогрессии. Формула </w:t>
            </w:r>
            <w:r w:rsidRPr="00F218EE">
              <w:rPr>
                <w:color w:val="000000"/>
                <w:sz w:val="22"/>
                <w:szCs w:val="22"/>
                <w:lang w:val="en-US"/>
              </w:rPr>
              <w:t>n</w:t>
            </w:r>
            <w:r w:rsidRPr="00F218EE">
              <w:rPr>
                <w:color w:val="000000"/>
                <w:sz w:val="22"/>
                <w:szCs w:val="22"/>
              </w:rPr>
              <w:t>-го члена арифметической прогрессии.</w:t>
            </w: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Формула суммы </w:t>
            </w:r>
            <w:r w:rsidRPr="00F218EE">
              <w:rPr>
                <w:i/>
                <w:iCs/>
                <w:color w:val="000000"/>
                <w:sz w:val="22"/>
                <w:szCs w:val="22"/>
              </w:rPr>
              <w:t>п-</w:t>
            </w:r>
            <w:r w:rsidRPr="00F218EE">
              <w:rPr>
                <w:color w:val="000000"/>
                <w:sz w:val="22"/>
                <w:szCs w:val="22"/>
              </w:rPr>
              <w:t>первых членов арифметической прогрессии.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74-75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Формула суммы </w:t>
            </w:r>
            <w:r w:rsidRPr="00F218EE">
              <w:rPr>
                <w:i/>
                <w:iCs/>
                <w:color w:val="000000"/>
                <w:sz w:val="22"/>
                <w:szCs w:val="22"/>
              </w:rPr>
              <w:t>п-</w:t>
            </w:r>
            <w:r w:rsidRPr="00F218EE">
              <w:rPr>
                <w:color w:val="000000"/>
                <w:sz w:val="22"/>
                <w:szCs w:val="22"/>
              </w:rPr>
              <w:t xml:space="preserve">первых членов </w:t>
            </w:r>
            <w:r w:rsidRPr="00F218EE">
              <w:rPr>
                <w:color w:val="000000"/>
                <w:sz w:val="22"/>
                <w:szCs w:val="22"/>
              </w:rPr>
              <w:lastRenderedPageBreak/>
              <w:t>арифметической прогрессии.</w:t>
            </w: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92" w:type="pct"/>
            <w:gridSpan w:val="3"/>
            <w:vMerge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Решение задач.</w:t>
            </w:r>
            <w:r w:rsidRPr="00F218EE">
              <w:rPr>
                <w:bCs/>
                <w:sz w:val="22"/>
                <w:szCs w:val="22"/>
              </w:rPr>
              <w:t xml:space="preserve"> Подготовка к контрольной работе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4D4D31" w:rsidRDefault="004D4D31" w:rsidP="00AC0675">
            <w:pPr>
              <w:rPr>
                <w:b/>
                <w:sz w:val="22"/>
                <w:szCs w:val="22"/>
              </w:rPr>
            </w:pPr>
            <w:r w:rsidRPr="004D4D31">
              <w:rPr>
                <w:b/>
                <w:sz w:val="22"/>
                <w:szCs w:val="22"/>
              </w:rPr>
              <w:t>77</w:t>
            </w:r>
          </w:p>
        </w:tc>
        <w:tc>
          <w:tcPr>
            <w:tcW w:w="844" w:type="pct"/>
          </w:tcPr>
          <w:p w:rsidR="00AC0675" w:rsidRPr="004D4D31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D4D31">
              <w:rPr>
                <w:b/>
                <w:sz w:val="22"/>
                <w:szCs w:val="22"/>
              </w:rPr>
              <w:t>Контрольная работа №</w:t>
            </w:r>
            <w:proofErr w:type="gramStart"/>
            <w:r w:rsidRPr="004D4D31">
              <w:rPr>
                <w:b/>
                <w:sz w:val="22"/>
                <w:szCs w:val="22"/>
              </w:rPr>
              <w:t xml:space="preserve">5  </w:t>
            </w:r>
            <w:r w:rsidRPr="004D4D31">
              <w:rPr>
                <w:b/>
                <w:color w:val="000000"/>
                <w:sz w:val="22"/>
                <w:szCs w:val="22"/>
              </w:rPr>
              <w:t>«</w:t>
            </w:r>
            <w:proofErr w:type="gramEnd"/>
            <w:r w:rsidRPr="004D4D31">
              <w:rPr>
                <w:b/>
                <w:color w:val="000000"/>
                <w:sz w:val="22"/>
                <w:szCs w:val="22"/>
              </w:rPr>
              <w:t>Арифметическая прогрессия».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по теме «Арифметическая прогрессия»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Определение   геометрической   прогрессии. Формула </w:t>
            </w:r>
            <w:r w:rsidRPr="00F218EE">
              <w:rPr>
                <w:color w:val="000000"/>
                <w:sz w:val="22"/>
                <w:szCs w:val="22"/>
                <w:lang w:val="en-US"/>
              </w:rPr>
              <w:t>n</w:t>
            </w:r>
            <w:r w:rsidR="00855121">
              <w:rPr>
                <w:color w:val="000000"/>
                <w:sz w:val="22"/>
                <w:szCs w:val="22"/>
              </w:rPr>
              <w:t>-го</w:t>
            </w:r>
            <w:r w:rsidR="004D4D3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218EE">
              <w:rPr>
                <w:color w:val="000000"/>
                <w:sz w:val="22"/>
                <w:szCs w:val="22"/>
              </w:rPr>
              <w:t>члена  геометрической</w:t>
            </w:r>
            <w:proofErr w:type="gramEnd"/>
            <w:r w:rsidRPr="00F218EE">
              <w:rPr>
                <w:color w:val="000000"/>
                <w:sz w:val="22"/>
                <w:szCs w:val="22"/>
              </w:rPr>
              <w:t xml:space="preserve">  про</w:t>
            </w:r>
            <w:r w:rsidRPr="00F218EE">
              <w:rPr>
                <w:color w:val="000000"/>
                <w:sz w:val="22"/>
                <w:szCs w:val="22"/>
              </w:rPr>
              <w:softHyphen/>
              <w:t>грессии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Выводить формулу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>-</w:t>
            </w:r>
            <w:proofErr w:type="spellStart"/>
            <w:r w:rsidRPr="00F218EE">
              <w:rPr>
                <w:sz w:val="22"/>
                <w:szCs w:val="22"/>
              </w:rPr>
              <w:t>го</w:t>
            </w:r>
            <w:proofErr w:type="spellEnd"/>
            <w:r w:rsidRPr="00F218EE">
              <w:rPr>
                <w:sz w:val="22"/>
                <w:szCs w:val="22"/>
              </w:rPr>
              <w:t xml:space="preserve"> члена геометрической прогрессии, суммы первых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 xml:space="preserve"> членов геометрической прогрессии, решать задачи с использованием этих формул. </w:t>
            </w:r>
            <w:r w:rsidRPr="00F218EE">
              <w:rPr>
                <w:sz w:val="22"/>
                <w:szCs w:val="22"/>
              </w:rPr>
              <w:lastRenderedPageBreak/>
              <w:t>Доказывать характеристическое свойство геометрической прогрессии.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задачи на сложные проценты, используя при необходимости калькулятор.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lastRenderedPageBreak/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Определение   геометрической   прогрессии. Формула </w:t>
            </w:r>
            <w:r w:rsidRPr="00F218EE">
              <w:rPr>
                <w:color w:val="000000"/>
                <w:sz w:val="22"/>
                <w:szCs w:val="22"/>
                <w:lang w:val="en-US"/>
              </w:rPr>
              <w:t>n</w:t>
            </w:r>
            <w:r w:rsidR="004D4D31">
              <w:rPr>
                <w:color w:val="000000"/>
                <w:sz w:val="22"/>
                <w:szCs w:val="22"/>
              </w:rPr>
              <w:t xml:space="preserve">-го </w:t>
            </w:r>
            <w:proofErr w:type="gramStart"/>
            <w:r w:rsidRPr="00F218EE">
              <w:rPr>
                <w:color w:val="000000"/>
                <w:sz w:val="22"/>
                <w:szCs w:val="22"/>
              </w:rPr>
              <w:t>члена  геометрической</w:t>
            </w:r>
            <w:proofErr w:type="gramEnd"/>
            <w:r w:rsidRPr="00F218EE">
              <w:rPr>
                <w:color w:val="000000"/>
                <w:sz w:val="22"/>
                <w:szCs w:val="22"/>
              </w:rPr>
              <w:t xml:space="preserve">  про</w:t>
            </w:r>
            <w:r w:rsidRPr="00F218EE">
              <w:rPr>
                <w:color w:val="000000"/>
                <w:sz w:val="22"/>
                <w:szCs w:val="22"/>
              </w:rPr>
              <w:softHyphen/>
              <w:t>грессии</w:t>
            </w: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Формула суммы </w:t>
            </w:r>
            <w:r w:rsidRPr="00F218EE">
              <w:rPr>
                <w:i/>
                <w:iCs/>
                <w:color w:val="000000"/>
                <w:sz w:val="22"/>
                <w:szCs w:val="22"/>
              </w:rPr>
              <w:t>п-</w:t>
            </w:r>
            <w:r w:rsidRPr="00F218EE">
              <w:rPr>
                <w:color w:val="000000"/>
                <w:sz w:val="22"/>
                <w:szCs w:val="22"/>
              </w:rPr>
              <w:t>первых членов геометри</w:t>
            </w:r>
            <w:r w:rsidRPr="00F218EE">
              <w:rPr>
                <w:color w:val="000000"/>
                <w:sz w:val="22"/>
                <w:szCs w:val="22"/>
              </w:rPr>
              <w:softHyphen/>
              <w:t>ческой прогрессии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Формула суммы </w:t>
            </w:r>
            <w:proofErr w:type="spellStart"/>
            <w:r w:rsidRPr="00F218EE">
              <w:rPr>
                <w:i/>
                <w:iCs/>
                <w:color w:val="000000"/>
                <w:sz w:val="22"/>
                <w:szCs w:val="22"/>
              </w:rPr>
              <w:t>п</w:t>
            </w:r>
            <w:r w:rsidRPr="00F218EE">
              <w:rPr>
                <w:color w:val="000000"/>
                <w:sz w:val="22"/>
                <w:szCs w:val="22"/>
              </w:rPr>
              <w:t>первых</w:t>
            </w:r>
            <w:proofErr w:type="spellEnd"/>
            <w:r w:rsidRPr="00F218EE">
              <w:rPr>
                <w:color w:val="000000"/>
                <w:sz w:val="22"/>
                <w:szCs w:val="22"/>
              </w:rPr>
              <w:t xml:space="preserve"> членов геометрической прогрессии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 xml:space="preserve">Формула суммы </w:t>
            </w:r>
            <w:r w:rsidRPr="00F218EE">
              <w:rPr>
                <w:i/>
                <w:iCs/>
                <w:color w:val="000000"/>
                <w:sz w:val="22"/>
                <w:szCs w:val="22"/>
              </w:rPr>
              <w:t>п</w:t>
            </w:r>
            <w:r w:rsidR="004D4D31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218EE">
              <w:rPr>
                <w:color w:val="000000"/>
                <w:sz w:val="22"/>
                <w:szCs w:val="22"/>
              </w:rPr>
              <w:t>первых членов геометрической прогрессии.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целевых установок учебной деятельности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84-85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Метод математической индукции.</w:t>
            </w:r>
            <w:r w:rsidRPr="00F218EE">
              <w:rPr>
                <w:bCs/>
                <w:sz w:val="22"/>
                <w:szCs w:val="22"/>
              </w:rPr>
              <w:t xml:space="preserve"> Подготовка к контрольной работе</w:t>
            </w:r>
          </w:p>
        </w:tc>
        <w:tc>
          <w:tcPr>
            <w:tcW w:w="242" w:type="pct"/>
          </w:tcPr>
          <w:p w:rsidR="00AC0675" w:rsidRPr="00F218EE" w:rsidRDefault="004D4D3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4D4D31" w:rsidRDefault="004D4D31" w:rsidP="00AC0675">
            <w:pPr>
              <w:rPr>
                <w:b/>
                <w:sz w:val="22"/>
                <w:szCs w:val="22"/>
              </w:rPr>
            </w:pPr>
            <w:r w:rsidRPr="004D4D31">
              <w:rPr>
                <w:b/>
                <w:sz w:val="22"/>
                <w:szCs w:val="22"/>
              </w:rPr>
              <w:t>86</w:t>
            </w:r>
          </w:p>
        </w:tc>
        <w:tc>
          <w:tcPr>
            <w:tcW w:w="844" w:type="pct"/>
          </w:tcPr>
          <w:p w:rsidR="00AC0675" w:rsidRPr="004D4D31" w:rsidRDefault="004D4D31" w:rsidP="00AC067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Контрольная работа № 6 </w:t>
            </w:r>
            <w:r w:rsidR="00AC0675" w:rsidRPr="004D4D31">
              <w:rPr>
                <w:b/>
                <w:color w:val="000000"/>
                <w:sz w:val="22"/>
                <w:szCs w:val="22"/>
              </w:rPr>
              <w:t>«Геометрическая прогрессия»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по теме «Геометрическая прогрессия»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</w:tcPr>
          <w:p w:rsidR="00AC0675" w:rsidRPr="00F218EE" w:rsidRDefault="00AC0675" w:rsidP="00AC0675">
            <w:pPr>
              <w:ind w:left="1167"/>
            </w:pPr>
            <w:r w:rsidRPr="00F218EE">
              <w:rPr>
                <w:b/>
                <w:sz w:val="22"/>
                <w:szCs w:val="22"/>
              </w:rPr>
              <w:t>Элементы комбинаторики и теории вероятностей - 12 ч.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Примеры комбинаторных задач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Выполнять перебор всех возможных вариантов для пересчета объектов и комбинаций. Применять правило комбинаторного умножения.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Примеры комбинаторных задач.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Перестановки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Распознавать задачи на вычисление числа перестановок, </w:t>
            </w:r>
            <w:r w:rsidRPr="00F218EE">
              <w:rPr>
                <w:sz w:val="22"/>
                <w:szCs w:val="22"/>
              </w:rPr>
              <w:lastRenderedPageBreak/>
              <w:t>размещений, сочетаний и применять соответствующие формулы.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lastRenderedPageBreak/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анализа, сопоставления, сравнения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Перестановки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Размещения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sz w:val="22"/>
                <w:szCs w:val="22"/>
              </w:rPr>
              <w:t>Коммуникативные :организовывать</w:t>
            </w:r>
            <w:proofErr w:type="gramEnd"/>
            <w:r w:rsidRPr="00F218EE">
              <w:rPr>
                <w:sz w:val="22"/>
                <w:szCs w:val="22"/>
              </w:rPr>
              <w:t xml:space="preserve"> и планировать учебн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инф-ю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Размещения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Сочетания</w:t>
            </w:r>
          </w:p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Сочетания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Перестановки. Размещения. Сочетания.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Коммуникативные: проявлять готовность к обсуждению разных точек зрения и </w:t>
            </w:r>
            <w:r w:rsidRPr="00F218EE">
              <w:rPr>
                <w:sz w:val="22"/>
                <w:szCs w:val="22"/>
              </w:rPr>
              <w:lastRenderedPageBreak/>
              <w:t>выраб</w:t>
            </w:r>
            <w:r w:rsidRPr="00F218EE">
              <w:rPr>
                <w:rStyle w:val="FontStyle12"/>
              </w:rPr>
              <w:t>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 xml:space="preserve">Формирование устойчивой мотивации </w:t>
            </w:r>
            <w:r w:rsidRPr="00F218EE">
              <w:rPr>
                <w:rFonts w:eastAsia="Newton-Regular"/>
                <w:sz w:val="22"/>
                <w:szCs w:val="22"/>
              </w:rPr>
              <w:lastRenderedPageBreak/>
              <w:t>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Относительная частота случайного события.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Вычислять частоту случайного события. Оценивать вероятность случайного события с помощью частоты, установленной опытным путем. Находить вероятность случайного события на основе классического определения вероятности. Приводить примеры достоверных и невозможных событий.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способствовать формированию научного мировоззрения.</w:t>
            </w:r>
          </w:p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Регулятивные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оценивать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весомость приводимых доказательств и рассуждений.                  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855121" w:rsidRDefault="00855121" w:rsidP="00AC0675">
            <w:pPr>
              <w:rPr>
                <w:b/>
                <w:sz w:val="22"/>
                <w:szCs w:val="22"/>
              </w:rPr>
            </w:pPr>
            <w:r w:rsidRPr="00855121"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844" w:type="pct"/>
          </w:tcPr>
          <w:p w:rsidR="00AC0675" w:rsidRPr="00855121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855121">
              <w:rPr>
                <w:b/>
                <w:sz w:val="22"/>
                <w:szCs w:val="22"/>
              </w:rPr>
              <w:t>Вероятность равновозможных событий.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855121" w:rsidRDefault="00855121" w:rsidP="00AC0675">
            <w:pPr>
              <w:rPr>
                <w:b/>
                <w:sz w:val="22"/>
                <w:szCs w:val="22"/>
              </w:rPr>
            </w:pPr>
            <w:r w:rsidRPr="00855121"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844" w:type="pct"/>
          </w:tcPr>
          <w:p w:rsidR="00AC0675" w:rsidRPr="00855121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855121">
              <w:rPr>
                <w:b/>
                <w:color w:val="000000"/>
                <w:sz w:val="22"/>
                <w:szCs w:val="22"/>
              </w:rPr>
              <w:t xml:space="preserve"> Контрольная работа </w:t>
            </w:r>
            <w:r w:rsidRPr="00855121">
              <w:rPr>
                <w:b/>
                <w:sz w:val="22"/>
                <w:szCs w:val="22"/>
              </w:rPr>
              <w:t>№7 «Элементы комбинаторики и теории вероятностей»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теоретический материал по теме </w:t>
            </w:r>
            <w:proofErr w:type="gramStart"/>
            <w:r w:rsidRPr="00F218EE">
              <w:rPr>
                <w:sz w:val="22"/>
                <w:szCs w:val="22"/>
              </w:rPr>
              <w:t>« Элементы</w:t>
            </w:r>
            <w:proofErr w:type="gramEnd"/>
            <w:r w:rsidRPr="00F218EE">
              <w:rPr>
                <w:sz w:val="22"/>
                <w:szCs w:val="22"/>
              </w:rPr>
              <w:t xml:space="preserve"> комбинаторики и теории вероятностей»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lastRenderedPageBreak/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lastRenderedPageBreak/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729" w:type="pct"/>
            <w:gridSpan w:val="9"/>
          </w:tcPr>
          <w:p w:rsidR="00AC0675" w:rsidRPr="00F218EE" w:rsidRDefault="00855121" w:rsidP="00AC0675">
            <w:pPr>
              <w:ind w:left="1602"/>
            </w:pPr>
            <w:r>
              <w:rPr>
                <w:b/>
                <w:sz w:val="22"/>
                <w:szCs w:val="22"/>
              </w:rPr>
              <w:t>Повторение - 34</w:t>
            </w:r>
            <w:bookmarkStart w:id="0" w:name="_GoBack"/>
            <w:bookmarkEnd w:id="0"/>
            <w:r w:rsidR="00AC0675" w:rsidRPr="00F218EE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Анализ контрольной работы.  Функции и их свойства.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9 класса: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строить и читать графики квадратичной и степенной функций;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 раскладывать квадратный трехчлен на множители, применяя соответствующую формулу;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 решать уравнения и неравенства с одной переменной;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уравнения и неравенства с двумя переменными;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решать текстовые задачи, используя в качестве алгебраической модели систему уравнений второй степени с двумя переменными;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применять формулу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>-</w:t>
            </w:r>
            <w:proofErr w:type="spellStart"/>
            <w:r w:rsidRPr="00F218EE">
              <w:rPr>
                <w:sz w:val="22"/>
                <w:szCs w:val="22"/>
              </w:rPr>
              <w:t>го</w:t>
            </w:r>
            <w:proofErr w:type="spellEnd"/>
            <w:r w:rsidRPr="00F218EE">
              <w:rPr>
                <w:sz w:val="22"/>
                <w:szCs w:val="22"/>
              </w:rPr>
              <w:t xml:space="preserve"> члена арифметической и геометрической </w:t>
            </w:r>
            <w:r w:rsidRPr="00F218EE">
              <w:rPr>
                <w:sz w:val="22"/>
                <w:szCs w:val="22"/>
              </w:rPr>
              <w:lastRenderedPageBreak/>
              <w:t xml:space="preserve">прогрессий» находить суммы первых </w:t>
            </w:r>
            <w:r w:rsidRPr="00F218EE">
              <w:rPr>
                <w:i/>
                <w:sz w:val="22"/>
                <w:szCs w:val="22"/>
              </w:rPr>
              <w:t>n</w:t>
            </w:r>
            <w:r w:rsidRPr="00F218EE">
              <w:rPr>
                <w:sz w:val="22"/>
                <w:szCs w:val="22"/>
              </w:rPr>
              <w:t xml:space="preserve"> членов арифметической и геометрической прогрессии, решать задачи с использованием этих формул;</w:t>
            </w:r>
          </w:p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выполнять перебор всех возможных вариантов для пересчета объектов и комбинаций;</w:t>
            </w:r>
          </w:p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применять правило комбинаторного умножения;</w:t>
            </w:r>
          </w:p>
          <w:p w:rsidR="00AC0675" w:rsidRPr="00F218EE" w:rsidRDefault="00AC0675" w:rsidP="00AC0675">
            <w:pPr>
              <w:ind w:left="34"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распознавать задачи на вычисление числа перестановок, размещений, сочетаний и применять соответствующие формулы.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lastRenderedPageBreak/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Функции и их свойства.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Квадратный трёхчлен.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ГИА.</w:t>
            </w: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Квадратичная функция и её график.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</w:t>
            </w: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color w:val="000000"/>
                <w:sz w:val="22"/>
                <w:szCs w:val="22"/>
              </w:rPr>
            </w:pP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Степенная функция. Корень </w:t>
            </w:r>
            <w:proofErr w:type="gramStart"/>
            <w:r w:rsidRPr="00F218EE">
              <w:rPr>
                <w:i/>
                <w:sz w:val="22"/>
                <w:szCs w:val="22"/>
              </w:rPr>
              <w:t>п-</w:t>
            </w:r>
            <w:r w:rsidRPr="00F218EE">
              <w:rPr>
                <w:sz w:val="22"/>
                <w:szCs w:val="22"/>
              </w:rPr>
              <w:t>ой</w:t>
            </w:r>
            <w:proofErr w:type="gramEnd"/>
            <w:r w:rsidRPr="00F218EE">
              <w:rPr>
                <w:sz w:val="22"/>
                <w:szCs w:val="22"/>
              </w:rPr>
              <w:t xml:space="preserve"> степени.  </w:t>
            </w:r>
            <w:r w:rsidRPr="00F218EE">
              <w:rPr>
                <w:color w:val="000000"/>
                <w:sz w:val="22"/>
                <w:szCs w:val="22"/>
              </w:rPr>
              <w:t>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способствовать формированию научного мировоззрения. </w:t>
            </w:r>
            <w:proofErr w:type="gramStart"/>
            <w:r w:rsidRPr="00F218EE">
              <w:rPr>
                <w:rStyle w:val="FontStyle12"/>
              </w:rPr>
              <w:t>Регулятивные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оценивать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весомость приводимых доказательств и рассуждений.                  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осуществлять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Уравнения и неравенства с одной переменной.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Уравнения и неравенства с одной переменной.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i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Уравнения и неравенства с двумя переменными.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i/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Уравнения и неравенства с двумя переменными.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</w:t>
            </w:r>
            <w:r w:rsidRPr="00F218EE">
              <w:rPr>
                <w:sz w:val="22"/>
                <w:szCs w:val="22"/>
              </w:rPr>
              <w:lastRenderedPageBreak/>
              <w:t>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Арифметическая и геометрическая прогрессии.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Арифметическая и геометрическая прогрессии.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анализа, сопоставления, сравнения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18EE">
              <w:rPr>
                <w:color w:val="000000"/>
                <w:sz w:val="22"/>
                <w:szCs w:val="22"/>
              </w:rPr>
              <w:t>Арифметическая и геометрическая прогрессии.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C0675" w:rsidRPr="00F218EE" w:rsidRDefault="00AC0675" w:rsidP="00AC0675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выполнять учебные задачи, не имеющие однозначного решения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 xml:space="preserve">Элементы комбинаторики и </w:t>
            </w:r>
            <w:r w:rsidRPr="00F218EE">
              <w:rPr>
                <w:sz w:val="22"/>
                <w:szCs w:val="22"/>
              </w:rPr>
              <w:lastRenderedPageBreak/>
              <w:t>теории вероятностей.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способствовать формированию научного мировоззрения.</w:t>
            </w:r>
          </w:p>
          <w:p w:rsidR="00AC0675" w:rsidRPr="00F218EE" w:rsidRDefault="00AC0675" w:rsidP="00AC0675">
            <w:pPr>
              <w:autoSpaceDE w:val="0"/>
              <w:autoSpaceDN w:val="0"/>
              <w:adjustRightInd w:val="0"/>
              <w:rPr>
                <w:rFonts w:eastAsia="Newton-Regular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lastRenderedPageBreak/>
              <w:t>Регулятивные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оценивать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весомость приводимых доказательств и рассуждений.                    </w:t>
            </w: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Элементы комбинаторики и теории вероятностей.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  <w:trHeight w:val="1771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Элементы комбинаторики и теории вероятностей.</w:t>
            </w:r>
            <w:r w:rsidRPr="00F218EE">
              <w:rPr>
                <w:color w:val="000000"/>
                <w:sz w:val="22"/>
                <w:szCs w:val="22"/>
              </w:rPr>
              <w:t xml:space="preserve"> Подготовка к ГИА.</w:t>
            </w: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осознавать качество и уровень усвоения                          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Style w:val="FontStyle12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855121" w:rsidRDefault="00AC0675" w:rsidP="00AC0675">
            <w:pPr>
              <w:rPr>
                <w:b/>
                <w:sz w:val="22"/>
                <w:szCs w:val="22"/>
              </w:rPr>
            </w:pPr>
            <w:r w:rsidRPr="00855121">
              <w:rPr>
                <w:b/>
                <w:sz w:val="22"/>
                <w:szCs w:val="22"/>
              </w:rPr>
              <w:t>1</w:t>
            </w:r>
            <w:r w:rsidR="00855121" w:rsidRPr="00855121">
              <w:rPr>
                <w:b/>
                <w:sz w:val="22"/>
                <w:szCs w:val="22"/>
              </w:rPr>
              <w:t>14-117</w:t>
            </w:r>
          </w:p>
        </w:tc>
        <w:tc>
          <w:tcPr>
            <w:tcW w:w="844" w:type="pct"/>
          </w:tcPr>
          <w:p w:rsidR="00AC0675" w:rsidRPr="00855121" w:rsidRDefault="00AC0675" w:rsidP="00AC0675">
            <w:pPr>
              <w:rPr>
                <w:b/>
                <w:sz w:val="22"/>
                <w:szCs w:val="22"/>
              </w:rPr>
            </w:pPr>
            <w:r w:rsidRPr="00855121">
              <w:rPr>
                <w:b/>
                <w:sz w:val="22"/>
                <w:szCs w:val="22"/>
              </w:rPr>
              <w:t xml:space="preserve">Итоговая контрольная работа </w:t>
            </w:r>
          </w:p>
        </w:tc>
        <w:tc>
          <w:tcPr>
            <w:tcW w:w="242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за курс алгебры 9 класса</w:t>
            </w:r>
          </w:p>
        </w:tc>
        <w:tc>
          <w:tcPr>
            <w:tcW w:w="1070" w:type="pc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Коммуникативные: </w:t>
            </w:r>
            <w:r w:rsidRPr="00F218EE">
              <w:rPr>
                <w:rStyle w:val="FontStyle11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AC0675" w:rsidRPr="00F218EE" w:rsidRDefault="00AC0675" w:rsidP="00AC0675">
            <w:pPr>
              <w:rPr>
                <w:rStyle w:val="FontStyle11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1"/>
                <w:sz w:val="22"/>
                <w:szCs w:val="22"/>
              </w:rPr>
              <w:t>оценивать достигнутый результат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85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Формирование навыка самоанализа и самоконтроля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118</w:t>
            </w:r>
          </w:p>
        </w:tc>
        <w:tc>
          <w:tcPr>
            <w:tcW w:w="844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Анализ контрольной работы.</w:t>
            </w:r>
            <w:r w:rsidR="00855121">
              <w:rPr>
                <w:sz w:val="22"/>
                <w:szCs w:val="22"/>
              </w:rPr>
              <w:t xml:space="preserve"> Решение заданий ОГЭ.</w:t>
            </w:r>
          </w:p>
          <w:p w:rsidR="00AC0675" w:rsidRPr="00F218EE" w:rsidRDefault="00AC0675" w:rsidP="00855121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  <w:gridSpan w:val="3"/>
            <w:vMerge w:val="restart"/>
            <w:tcBorders>
              <w:top w:val="single" w:sz="6" w:space="0" w:color="auto"/>
            </w:tcBorders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Научиться применять на практике теоретический материал за курс алгебры 9 класса</w:t>
            </w:r>
          </w:p>
        </w:tc>
        <w:tc>
          <w:tcPr>
            <w:tcW w:w="1070" w:type="pct"/>
            <w:vMerge w:val="restart"/>
          </w:tcPr>
          <w:p w:rsidR="00AC0675" w:rsidRPr="00F218EE" w:rsidRDefault="00AC0675" w:rsidP="00AC067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8EE">
              <w:rPr>
                <w:rStyle w:val="FontStyle12"/>
              </w:rPr>
              <w:t>Коммуникативные :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proofErr w:type="gramEnd"/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планировать учебное сотрудничество с учителем и одноклассниками.</w:t>
            </w:r>
          </w:p>
          <w:p w:rsidR="00AC0675" w:rsidRPr="00F218EE" w:rsidRDefault="00AC0675" w:rsidP="00AC0675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Регулятивные: </w:t>
            </w:r>
            <w:r w:rsidRPr="00F218EE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rStyle w:val="FontStyle12"/>
              </w:rPr>
              <w:t xml:space="preserve">Познавательные: </w:t>
            </w:r>
            <w:r w:rsidRPr="00F218EE">
              <w:rPr>
                <w:rStyle w:val="FontStyle11"/>
                <w:sz w:val="22"/>
                <w:szCs w:val="22"/>
              </w:rPr>
              <w:t>уметь осуществлять анализ объектов,</w:t>
            </w:r>
            <w:r w:rsidRPr="00F218EE">
              <w:rPr>
                <w:sz w:val="22"/>
                <w:szCs w:val="22"/>
              </w:rPr>
              <w:t xml:space="preserve"> самостоятельно искать и отбирать необходимую информацию</w:t>
            </w:r>
            <w:r w:rsidRPr="00F218E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pct"/>
            <w:vMerge w:val="restar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навыков осознанного выбора наиболее эффективного способа решения</w:t>
            </w:r>
          </w:p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  <w:r w:rsidRPr="00F218EE">
              <w:rPr>
                <w:rFonts w:eastAsia="Newton-Regular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AC0675" w:rsidRPr="00F218EE" w:rsidTr="00734593">
        <w:trPr>
          <w:gridAfter w:val="1"/>
          <w:wAfter w:w="2" w:type="pct"/>
          <w:trHeight w:val="779"/>
        </w:trPr>
        <w:tc>
          <w:tcPr>
            <w:tcW w:w="269" w:type="pct"/>
          </w:tcPr>
          <w:p w:rsidR="00AC0675" w:rsidRPr="00F218EE" w:rsidRDefault="00855121" w:rsidP="00AC0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119-132</w:t>
            </w:r>
          </w:p>
        </w:tc>
        <w:tc>
          <w:tcPr>
            <w:tcW w:w="844" w:type="pct"/>
          </w:tcPr>
          <w:p w:rsidR="00855121" w:rsidRPr="00F218EE" w:rsidRDefault="00855121" w:rsidP="008551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заданий ОГЭ.</w:t>
            </w:r>
          </w:p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  <w:r w:rsidRPr="00F218EE">
              <w:rPr>
                <w:sz w:val="22"/>
                <w:szCs w:val="22"/>
              </w:rPr>
              <w:t>1</w:t>
            </w:r>
            <w:r w:rsidR="00855121">
              <w:rPr>
                <w:sz w:val="22"/>
                <w:szCs w:val="22"/>
              </w:rPr>
              <w:t>4</w:t>
            </w:r>
          </w:p>
        </w:tc>
        <w:tc>
          <w:tcPr>
            <w:tcW w:w="892" w:type="pct"/>
            <w:gridSpan w:val="3"/>
            <w:vMerge/>
          </w:tcPr>
          <w:p w:rsidR="00AC0675" w:rsidRPr="00F218EE" w:rsidRDefault="00AC0675" w:rsidP="00AC0675">
            <w:pPr>
              <w:rPr>
                <w:sz w:val="22"/>
                <w:szCs w:val="22"/>
              </w:rPr>
            </w:pPr>
          </w:p>
        </w:tc>
        <w:tc>
          <w:tcPr>
            <w:tcW w:w="107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850" w:type="pct"/>
            <w:vMerge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31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  <w:tc>
          <w:tcPr>
            <w:tcW w:w="400" w:type="pct"/>
          </w:tcPr>
          <w:p w:rsidR="00AC0675" w:rsidRPr="00F218EE" w:rsidRDefault="00AC0675" w:rsidP="00AC0675">
            <w:pPr>
              <w:rPr>
                <w:rFonts w:eastAsia="Newton-Regular"/>
                <w:sz w:val="22"/>
                <w:szCs w:val="22"/>
              </w:rPr>
            </w:pPr>
          </w:p>
        </w:tc>
      </w:tr>
      <w:tr w:rsidR="00855121" w:rsidRPr="00F218EE" w:rsidTr="00734593">
        <w:trPr>
          <w:gridAfter w:val="1"/>
          <w:wAfter w:w="2" w:type="pct"/>
          <w:trHeight w:val="779"/>
        </w:trPr>
        <w:tc>
          <w:tcPr>
            <w:tcW w:w="269" w:type="pct"/>
          </w:tcPr>
          <w:p w:rsidR="00855121" w:rsidRDefault="00855121" w:rsidP="00AC0675">
            <w:r>
              <w:t>133-136</w:t>
            </w:r>
          </w:p>
        </w:tc>
        <w:tc>
          <w:tcPr>
            <w:tcW w:w="844" w:type="pct"/>
          </w:tcPr>
          <w:p w:rsidR="00855121" w:rsidRDefault="00855121" w:rsidP="00855121">
            <w:r>
              <w:t>РЕЗЕРВ</w:t>
            </w:r>
          </w:p>
        </w:tc>
        <w:tc>
          <w:tcPr>
            <w:tcW w:w="242" w:type="pct"/>
          </w:tcPr>
          <w:p w:rsidR="00855121" w:rsidRPr="00F218EE" w:rsidRDefault="00855121" w:rsidP="00AC0675">
            <w:r>
              <w:t>4</w:t>
            </w:r>
          </w:p>
        </w:tc>
        <w:tc>
          <w:tcPr>
            <w:tcW w:w="892" w:type="pct"/>
            <w:gridSpan w:val="3"/>
          </w:tcPr>
          <w:p w:rsidR="00855121" w:rsidRPr="00F218EE" w:rsidRDefault="00855121" w:rsidP="00AC0675"/>
        </w:tc>
        <w:tc>
          <w:tcPr>
            <w:tcW w:w="1070" w:type="pct"/>
          </w:tcPr>
          <w:p w:rsidR="00855121" w:rsidRPr="00F218EE" w:rsidRDefault="00855121" w:rsidP="00AC0675">
            <w:pPr>
              <w:rPr>
                <w:rFonts w:eastAsia="Newton-Regular"/>
              </w:rPr>
            </w:pPr>
          </w:p>
        </w:tc>
        <w:tc>
          <w:tcPr>
            <w:tcW w:w="850" w:type="pct"/>
          </w:tcPr>
          <w:p w:rsidR="00855121" w:rsidRPr="00F218EE" w:rsidRDefault="00855121" w:rsidP="00AC0675">
            <w:pPr>
              <w:rPr>
                <w:rFonts w:eastAsia="Newton-Regular"/>
              </w:rPr>
            </w:pPr>
          </w:p>
        </w:tc>
        <w:tc>
          <w:tcPr>
            <w:tcW w:w="431" w:type="pct"/>
          </w:tcPr>
          <w:p w:rsidR="00855121" w:rsidRPr="00F218EE" w:rsidRDefault="00855121" w:rsidP="00AC0675">
            <w:pPr>
              <w:rPr>
                <w:rFonts w:eastAsia="Newton-Regular"/>
              </w:rPr>
            </w:pPr>
          </w:p>
        </w:tc>
        <w:tc>
          <w:tcPr>
            <w:tcW w:w="400" w:type="pct"/>
          </w:tcPr>
          <w:p w:rsidR="00855121" w:rsidRPr="00F218EE" w:rsidRDefault="00855121" w:rsidP="00AC0675">
            <w:pPr>
              <w:rPr>
                <w:rFonts w:eastAsia="Newton-Regular"/>
              </w:rPr>
            </w:pPr>
          </w:p>
        </w:tc>
      </w:tr>
    </w:tbl>
    <w:p w:rsidR="004A2F9F" w:rsidRDefault="004A2F9F" w:rsidP="00F122ED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E06AE7" w:rsidRDefault="00E06AE7" w:rsidP="00F122ED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F122ED" w:rsidRPr="00F122ED" w:rsidRDefault="00F122ED" w:rsidP="00F122ED">
      <w:pPr>
        <w:pStyle w:val="a4"/>
        <w:shd w:val="clear" w:color="auto" w:fill="FFFFFF"/>
        <w:spacing w:before="0" w:beforeAutospacing="0" w:after="0" w:afterAutospacing="0"/>
        <w:jc w:val="center"/>
      </w:pPr>
    </w:p>
    <w:sectPr w:rsidR="00F122ED" w:rsidRPr="00F122ED" w:rsidSect="00F122ED">
      <w:pgSz w:w="16838" w:h="11906" w:orient="landscape"/>
      <w:pgMar w:top="568" w:right="567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53C"/>
    <w:multiLevelType w:val="hybridMultilevel"/>
    <w:tmpl w:val="00007E87"/>
    <w:lvl w:ilvl="0" w:tplc="00003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F90"/>
    <w:multiLevelType w:val="hybridMultilevel"/>
    <w:tmpl w:val="00001649"/>
    <w:lvl w:ilvl="0" w:tplc="00006D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B352FE8"/>
    <w:multiLevelType w:val="hybridMultilevel"/>
    <w:tmpl w:val="144C27C2"/>
    <w:lvl w:ilvl="0" w:tplc="E9E82ED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E9D4076"/>
    <w:multiLevelType w:val="hybridMultilevel"/>
    <w:tmpl w:val="78ACDFCC"/>
    <w:lvl w:ilvl="0" w:tplc="E9E82ED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70529C"/>
    <w:multiLevelType w:val="hybridMultilevel"/>
    <w:tmpl w:val="D1BE1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57831"/>
    <w:multiLevelType w:val="hybridMultilevel"/>
    <w:tmpl w:val="623AB3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C1142EF"/>
    <w:multiLevelType w:val="hybridMultilevel"/>
    <w:tmpl w:val="7EE0CB26"/>
    <w:lvl w:ilvl="0" w:tplc="1BAAC9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66900"/>
    <w:multiLevelType w:val="hybridMultilevel"/>
    <w:tmpl w:val="EBD60AE2"/>
    <w:lvl w:ilvl="0" w:tplc="E9E82ED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0EE562E"/>
    <w:multiLevelType w:val="hybridMultilevel"/>
    <w:tmpl w:val="F1863E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41E69EA"/>
    <w:multiLevelType w:val="hybridMultilevel"/>
    <w:tmpl w:val="2B8633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E072054"/>
    <w:multiLevelType w:val="hybridMultilevel"/>
    <w:tmpl w:val="E736ABBA"/>
    <w:lvl w:ilvl="0" w:tplc="A5986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80745"/>
    <w:multiLevelType w:val="hybridMultilevel"/>
    <w:tmpl w:val="1228FB94"/>
    <w:lvl w:ilvl="0" w:tplc="E9E82ED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BB1236"/>
    <w:multiLevelType w:val="hybridMultilevel"/>
    <w:tmpl w:val="CB24B3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794FF6"/>
    <w:multiLevelType w:val="hybridMultilevel"/>
    <w:tmpl w:val="11F07128"/>
    <w:lvl w:ilvl="0" w:tplc="EF7ABE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5D7278"/>
    <w:multiLevelType w:val="hybridMultilevel"/>
    <w:tmpl w:val="E856B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547BF"/>
    <w:multiLevelType w:val="hybridMultilevel"/>
    <w:tmpl w:val="73760010"/>
    <w:lvl w:ilvl="0" w:tplc="E9E82ED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D592F"/>
    <w:multiLevelType w:val="hybridMultilevel"/>
    <w:tmpl w:val="C9CAF4A4"/>
    <w:lvl w:ilvl="0" w:tplc="C0CC0D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88D0BB9"/>
    <w:multiLevelType w:val="multilevel"/>
    <w:tmpl w:val="E0883ED6"/>
    <w:lvl w:ilvl="0">
      <w:start w:val="1"/>
      <w:numFmt w:val="lowerLetter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7D742B61"/>
    <w:multiLevelType w:val="hybridMultilevel"/>
    <w:tmpl w:val="B2FE6004"/>
    <w:lvl w:ilvl="0" w:tplc="A9AA4CD4">
      <w:numFmt w:val="bullet"/>
      <w:lvlText w:val="•"/>
      <w:lvlJc w:val="left"/>
      <w:pPr>
        <w:ind w:left="1564" w:hanging="85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EF00975"/>
    <w:multiLevelType w:val="hybridMultilevel"/>
    <w:tmpl w:val="5EA09C8C"/>
    <w:lvl w:ilvl="0" w:tplc="C18C9584">
      <w:numFmt w:val="bullet"/>
      <w:lvlText w:val="•"/>
      <w:lvlJc w:val="left"/>
      <w:pPr>
        <w:ind w:left="1564" w:hanging="85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F3A31AC"/>
    <w:multiLevelType w:val="hybridMultilevel"/>
    <w:tmpl w:val="BD620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21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18"/>
  </w:num>
  <w:num w:numId="10">
    <w:abstractNumId w:val="20"/>
  </w:num>
  <w:num w:numId="11">
    <w:abstractNumId w:val="8"/>
  </w:num>
  <w:num w:numId="12">
    <w:abstractNumId w:val="7"/>
  </w:num>
  <w:num w:numId="13">
    <w:abstractNumId w:val="24"/>
  </w:num>
  <w:num w:numId="14">
    <w:abstractNumId w:val="22"/>
  </w:num>
  <w:num w:numId="15">
    <w:abstractNumId w:val="12"/>
  </w:num>
  <w:num w:numId="16">
    <w:abstractNumId w:val="28"/>
  </w:num>
  <w:num w:numId="17">
    <w:abstractNumId w:val="0"/>
  </w:num>
  <w:num w:numId="18">
    <w:abstractNumId w:val="6"/>
  </w:num>
  <w:num w:numId="19">
    <w:abstractNumId w:val="3"/>
  </w:num>
  <w:num w:numId="20">
    <w:abstractNumId w:val="5"/>
  </w:num>
  <w:num w:numId="21">
    <w:abstractNumId w:val="4"/>
  </w:num>
  <w:num w:numId="22">
    <w:abstractNumId w:val="1"/>
  </w:num>
  <w:num w:numId="23">
    <w:abstractNumId w:val="2"/>
  </w:num>
  <w:num w:numId="24">
    <w:abstractNumId w:val="13"/>
  </w:num>
  <w:num w:numId="25">
    <w:abstractNumId w:val="27"/>
  </w:num>
  <w:num w:numId="26">
    <w:abstractNumId w:val="10"/>
  </w:num>
  <w:num w:numId="27">
    <w:abstractNumId w:val="26"/>
  </w:num>
  <w:num w:numId="28">
    <w:abstractNumId w:val="2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5FA"/>
    <w:rsid w:val="00023AFF"/>
    <w:rsid w:val="002A781B"/>
    <w:rsid w:val="002F2D15"/>
    <w:rsid w:val="003835A0"/>
    <w:rsid w:val="003A6D02"/>
    <w:rsid w:val="004105F9"/>
    <w:rsid w:val="00411911"/>
    <w:rsid w:val="004A2F9F"/>
    <w:rsid w:val="004D4D31"/>
    <w:rsid w:val="005325FA"/>
    <w:rsid w:val="0057721A"/>
    <w:rsid w:val="0058552B"/>
    <w:rsid w:val="006225DA"/>
    <w:rsid w:val="00663196"/>
    <w:rsid w:val="006C289D"/>
    <w:rsid w:val="006D7D64"/>
    <w:rsid w:val="00734593"/>
    <w:rsid w:val="007D2E1F"/>
    <w:rsid w:val="007F2BBB"/>
    <w:rsid w:val="00855121"/>
    <w:rsid w:val="00876578"/>
    <w:rsid w:val="008C348B"/>
    <w:rsid w:val="0099464A"/>
    <w:rsid w:val="009F1667"/>
    <w:rsid w:val="009F2ACE"/>
    <w:rsid w:val="00A240B1"/>
    <w:rsid w:val="00A67770"/>
    <w:rsid w:val="00A86DD4"/>
    <w:rsid w:val="00AA1212"/>
    <w:rsid w:val="00AA5D69"/>
    <w:rsid w:val="00AC0675"/>
    <w:rsid w:val="00AC60E8"/>
    <w:rsid w:val="00B377C0"/>
    <w:rsid w:val="00B74AFA"/>
    <w:rsid w:val="00D670E9"/>
    <w:rsid w:val="00DE1C72"/>
    <w:rsid w:val="00E06AE7"/>
    <w:rsid w:val="00F122ED"/>
    <w:rsid w:val="00F2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409FE-4845-4589-8A99-FFC2BAFC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4A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B74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4AFA"/>
    <w:pPr>
      <w:ind w:left="720"/>
      <w:contextualSpacing/>
    </w:pPr>
  </w:style>
  <w:style w:type="character" w:customStyle="1" w:styleId="a6">
    <w:name w:val="Основной текст_"/>
    <w:link w:val="1"/>
    <w:locked/>
    <w:rsid w:val="00B74AFA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B74AFA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character" w:customStyle="1" w:styleId="3">
    <w:name w:val="Основной текст (3)_"/>
    <w:link w:val="30"/>
    <w:locked/>
    <w:rsid w:val="00B74AFA"/>
    <w:rPr>
      <w:rFonts w:ascii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4AFA"/>
    <w:pPr>
      <w:shd w:val="clear" w:color="auto" w:fill="FFFFFF"/>
      <w:spacing w:after="0" w:line="250" w:lineRule="exact"/>
      <w:ind w:hanging="300"/>
      <w:jc w:val="both"/>
    </w:pPr>
    <w:rPr>
      <w:rFonts w:ascii="Times New Roman" w:hAnsi="Times New Roman"/>
    </w:rPr>
  </w:style>
  <w:style w:type="paragraph" w:customStyle="1" w:styleId="Default">
    <w:name w:val="Default"/>
    <w:rsid w:val="00B74AF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rsid w:val="00F12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122E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F122ED"/>
    <w:rPr>
      <w:rFonts w:ascii="Tahoma" w:eastAsia="Calibri" w:hAnsi="Tahoma" w:cs="Tahoma"/>
      <w:sz w:val="16"/>
      <w:szCs w:val="16"/>
      <w:lang w:eastAsia="en-US"/>
    </w:rPr>
  </w:style>
  <w:style w:type="character" w:customStyle="1" w:styleId="FontStyle12">
    <w:name w:val="Font Style12"/>
    <w:basedOn w:val="a0"/>
    <w:rsid w:val="00F122ED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F122ED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F122ED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rsid w:val="00F122ED"/>
    <w:rPr>
      <w:rFonts w:ascii="Arial" w:hAnsi="Arial" w:cs="Arial" w:hint="default"/>
      <w:b/>
      <w:bCs/>
      <w:sz w:val="20"/>
      <w:szCs w:val="20"/>
    </w:rPr>
  </w:style>
  <w:style w:type="paragraph" w:customStyle="1" w:styleId="Style6">
    <w:name w:val="Style6"/>
    <w:basedOn w:val="a"/>
    <w:rsid w:val="00F12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F122ED"/>
    <w:rPr>
      <w:rFonts w:ascii="Arial" w:hAnsi="Arial" w:cs="Arial" w:hint="default"/>
      <w:sz w:val="20"/>
      <w:szCs w:val="20"/>
    </w:rPr>
  </w:style>
  <w:style w:type="paragraph" w:styleId="aa">
    <w:name w:val="Plain Text"/>
    <w:basedOn w:val="a"/>
    <w:link w:val="ab"/>
    <w:rsid w:val="00F122E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F122ED"/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Основной текст + Полужирный"/>
    <w:rsid w:val="00F122E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d">
    <w:name w:val="Верхний колонтитул Знак"/>
    <w:basedOn w:val="a0"/>
    <w:link w:val="ae"/>
    <w:uiPriority w:val="99"/>
    <w:semiHidden/>
    <w:rsid w:val="00F122ED"/>
    <w:rPr>
      <w:rFonts w:ascii="Calibri" w:eastAsia="Calibri" w:hAnsi="Calibri" w:cs="Times New Roman"/>
      <w:lang w:eastAsia="en-US"/>
    </w:rPr>
  </w:style>
  <w:style w:type="paragraph" w:styleId="ae">
    <w:name w:val="header"/>
    <w:basedOn w:val="a"/>
    <w:link w:val="ad"/>
    <w:uiPriority w:val="99"/>
    <w:semiHidden/>
    <w:unhideWhenUsed/>
    <w:rsid w:val="00F122E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footer"/>
    <w:basedOn w:val="a"/>
    <w:link w:val="af0"/>
    <w:uiPriority w:val="99"/>
    <w:unhideWhenUsed/>
    <w:rsid w:val="00F122E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F122E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0557A-D78D-4C86-A271-6B109D9A8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23</Pages>
  <Words>5995</Words>
  <Characters>34177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604</cp:lastModifiedBy>
  <cp:revision>6</cp:revision>
  <dcterms:created xsi:type="dcterms:W3CDTF">2019-09-02T19:38:00Z</dcterms:created>
  <dcterms:modified xsi:type="dcterms:W3CDTF">2019-09-19T19:33:00Z</dcterms:modified>
</cp:coreProperties>
</file>